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4F18" w:rsidRDefault="00144F18" w:rsidP="00E75A04">
      <w:pPr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Dan Feldman</w:t>
      </w:r>
    </w:p>
    <w:p w:rsidR="00E75A04" w:rsidRDefault="00E75A04" w:rsidP="00E75A04">
      <w:pPr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  <w:u w:val="single"/>
        </w:rPr>
        <w:t>Biochem</w:t>
      </w:r>
      <w:proofErr w:type="spellEnd"/>
      <w:r>
        <w:rPr>
          <w:rFonts w:ascii="Times New Roman" w:hAnsi="Times New Roman" w:cs="Times New Roman"/>
          <w:b/>
          <w:sz w:val="24"/>
          <w:szCs w:val="24"/>
          <w:u w:val="single"/>
        </w:rPr>
        <w:t>-Fall 2011</w:t>
      </w:r>
    </w:p>
    <w:p w:rsidR="00B814BF" w:rsidRPr="00B814BF" w:rsidRDefault="00B814BF" w:rsidP="00B814BF">
      <w:pPr>
        <w:ind w:firstLine="72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Note: I wrote up these questions using our lecture slides from last year. While they are very similar—and often identical—to the ones used this year, some may </w:t>
      </w:r>
      <w:proofErr w:type="spellStart"/>
      <w:r>
        <w:rPr>
          <w:rFonts w:ascii="Times New Roman" w:hAnsi="Times New Roman" w:cs="Times New Roman"/>
          <w:b/>
          <w:i/>
          <w:sz w:val="24"/>
          <w:szCs w:val="24"/>
        </w:rPr>
        <w:t>very</w:t>
      </w:r>
      <w:proofErr w:type="spellEnd"/>
      <w:r>
        <w:rPr>
          <w:rFonts w:ascii="Times New Roman" w:hAnsi="Times New Roman" w:cs="Times New Roman"/>
          <w:b/>
          <w:i/>
          <w:sz w:val="24"/>
          <w:szCs w:val="24"/>
        </w:rPr>
        <w:t xml:space="preserve"> slightly (i.e. Dr. </w:t>
      </w:r>
      <w:proofErr w:type="spellStart"/>
      <w:r>
        <w:rPr>
          <w:rFonts w:ascii="Times New Roman" w:hAnsi="Times New Roman" w:cs="Times New Roman"/>
          <w:b/>
          <w:i/>
          <w:sz w:val="24"/>
          <w:szCs w:val="24"/>
        </w:rPr>
        <w:t>Eisenmann</w:t>
      </w:r>
      <w:proofErr w:type="spellEnd"/>
      <w:r>
        <w:rPr>
          <w:rFonts w:ascii="Times New Roman" w:hAnsi="Times New Roman" w:cs="Times New Roman"/>
          <w:b/>
          <w:i/>
          <w:sz w:val="24"/>
          <w:szCs w:val="24"/>
        </w:rPr>
        <w:t xml:space="preserve"> taught the cell structure/function lecture this year, while Dr. </w:t>
      </w:r>
      <w:proofErr w:type="spellStart"/>
      <w:r>
        <w:rPr>
          <w:rFonts w:ascii="Times New Roman" w:hAnsi="Times New Roman" w:cs="Times New Roman"/>
          <w:b/>
          <w:i/>
          <w:sz w:val="24"/>
          <w:szCs w:val="24"/>
        </w:rPr>
        <w:t>Cicila</w:t>
      </w:r>
      <w:proofErr w:type="spellEnd"/>
      <w:r>
        <w:rPr>
          <w:rFonts w:ascii="Times New Roman" w:hAnsi="Times New Roman" w:cs="Times New Roman"/>
          <w:b/>
          <w:i/>
          <w:sz w:val="24"/>
          <w:szCs w:val="24"/>
        </w:rPr>
        <w:t xml:space="preserve"> did it last year)…so a couple of the questions on here might not have been covered in your lectures.</w:t>
      </w:r>
      <w:r w:rsidR="009F03FC">
        <w:rPr>
          <w:rFonts w:ascii="Times New Roman" w:hAnsi="Times New Roman" w:cs="Times New Roman"/>
          <w:b/>
          <w:i/>
          <w:sz w:val="24"/>
          <w:szCs w:val="24"/>
        </w:rPr>
        <w:t xml:space="preserve"> If you find any errors, please let me know. </w:t>
      </w:r>
    </w:p>
    <w:p w:rsidR="00EA1C00" w:rsidRDefault="00E75A04" w:rsidP="00E75A04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75A04">
        <w:rPr>
          <w:rFonts w:ascii="Times New Roman" w:hAnsi="Times New Roman" w:cs="Times New Roman"/>
          <w:b/>
          <w:sz w:val="24"/>
          <w:szCs w:val="24"/>
          <w:u w:val="single"/>
        </w:rPr>
        <w:t xml:space="preserve">Practice </w:t>
      </w:r>
      <w:r w:rsidR="00144F18">
        <w:rPr>
          <w:rFonts w:ascii="Times New Roman" w:hAnsi="Times New Roman" w:cs="Times New Roman"/>
          <w:b/>
          <w:sz w:val="24"/>
          <w:szCs w:val="24"/>
          <w:u w:val="single"/>
        </w:rPr>
        <w:t>Test for Exam One</w:t>
      </w:r>
    </w:p>
    <w:p w:rsidR="008C6459" w:rsidRDefault="00E75A04" w:rsidP="008C645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the approximate resolving power of a light microscope?</w:t>
      </w:r>
    </w:p>
    <w:p w:rsidR="00E75A04" w:rsidRPr="008C6459" w:rsidRDefault="00E75A04" w:rsidP="008C6459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C6459">
        <w:rPr>
          <w:rFonts w:ascii="Times New Roman" w:hAnsi="Times New Roman" w:cs="Times New Roman"/>
          <w:sz w:val="24"/>
          <w:szCs w:val="24"/>
        </w:rPr>
        <w:t>0.02 µm</w:t>
      </w:r>
    </w:p>
    <w:p w:rsidR="00E75A04" w:rsidRPr="008C6459" w:rsidRDefault="00E75A04" w:rsidP="008C6459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C6459">
        <w:rPr>
          <w:rFonts w:ascii="Times New Roman" w:hAnsi="Times New Roman" w:cs="Times New Roman"/>
          <w:sz w:val="24"/>
          <w:szCs w:val="24"/>
        </w:rPr>
        <w:t>0.2 µm</w:t>
      </w:r>
    </w:p>
    <w:p w:rsidR="00E75A04" w:rsidRDefault="00E75A04" w:rsidP="008C6459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µm</w:t>
      </w:r>
    </w:p>
    <w:p w:rsidR="00E75A04" w:rsidRDefault="00E75A04" w:rsidP="008C6459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200 µm</w:t>
      </w:r>
    </w:p>
    <w:p w:rsidR="00E75A04" w:rsidRDefault="00E75A04" w:rsidP="008C6459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cm</w:t>
      </w:r>
    </w:p>
    <w:p w:rsidR="00E75A04" w:rsidRDefault="008C6459" w:rsidP="00E75A0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Which of these organelles </w:t>
      </w:r>
      <w:r w:rsidR="0004056E">
        <w:rPr>
          <w:rFonts w:ascii="Times New Roman" w:hAnsi="Times New Roman" w:cs="Times New Roman"/>
          <w:sz w:val="24"/>
          <w:szCs w:val="24"/>
        </w:rPr>
        <w:t xml:space="preserve">uses enzymes in the </w:t>
      </w:r>
      <w:proofErr w:type="spellStart"/>
      <w:r w:rsidR="0004056E">
        <w:rPr>
          <w:rFonts w:ascii="Times New Roman" w:hAnsi="Times New Roman" w:cs="Times New Roman"/>
          <w:sz w:val="24"/>
          <w:szCs w:val="24"/>
        </w:rPr>
        <w:t>cytochrome</w:t>
      </w:r>
      <w:proofErr w:type="spellEnd"/>
      <w:r w:rsidR="0004056E">
        <w:rPr>
          <w:rFonts w:ascii="Times New Roman" w:hAnsi="Times New Roman" w:cs="Times New Roman"/>
          <w:sz w:val="24"/>
          <w:szCs w:val="24"/>
        </w:rPr>
        <w:t xml:space="preserve"> P450 family to help detoxify drugs?</w:t>
      </w:r>
    </w:p>
    <w:p w:rsidR="008C6459" w:rsidRDefault="008C6459" w:rsidP="008C6459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Smooth Endoplasmic Reticulum</w:t>
      </w:r>
    </w:p>
    <w:p w:rsidR="008C6459" w:rsidRDefault="008C6459" w:rsidP="008C6459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Rough Endoplasmic Reticulum</w:t>
      </w:r>
    </w:p>
    <w:p w:rsidR="008C6459" w:rsidRDefault="008C6459" w:rsidP="008C6459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Mitochondria</w:t>
      </w:r>
    </w:p>
    <w:p w:rsidR="008C6459" w:rsidRDefault="008C6459" w:rsidP="008C6459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Lysosomes</w:t>
      </w:r>
      <w:proofErr w:type="spellEnd"/>
    </w:p>
    <w:p w:rsidR="008C6459" w:rsidRDefault="008C6459" w:rsidP="008C6459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Peroxisomes</w:t>
      </w:r>
      <w:proofErr w:type="spellEnd"/>
    </w:p>
    <w:p w:rsidR="008C6459" w:rsidRDefault="008C6459" w:rsidP="008C645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Which statement is true about the functions of mitochondria and </w:t>
      </w:r>
      <w:proofErr w:type="spellStart"/>
      <w:r>
        <w:rPr>
          <w:rFonts w:ascii="Times New Roman" w:hAnsi="Times New Roman" w:cs="Times New Roman"/>
          <w:sz w:val="24"/>
          <w:szCs w:val="24"/>
        </w:rPr>
        <w:t>peroxisomes</w:t>
      </w:r>
      <w:proofErr w:type="spellEnd"/>
      <w:r>
        <w:rPr>
          <w:rFonts w:ascii="Times New Roman" w:hAnsi="Times New Roman" w:cs="Times New Roman"/>
          <w:sz w:val="24"/>
          <w:szCs w:val="24"/>
        </w:rPr>
        <w:t>?</w:t>
      </w:r>
    </w:p>
    <w:p w:rsidR="008C6459" w:rsidRDefault="008C6459" w:rsidP="008C6459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Mitochondria utilize oxygen, but </w:t>
      </w:r>
      <w:proofErr w:type="spellStart"/>
      <w:r w:rsidR="00C102C7">
        <w:rPr>
          <w:rFonts w:ascii="Times New Roman" w:hAnsi="Times New Roman" w:cs="Times New Roman"/>
          <w:sz w:val="24"/>
          <w:szCs w:val="24"/>
        </w:rPr>
        <w:t>peroxisomes</w:t>
      </w:r>
      <w:proofErr w:type="spellEnd"/>
      <w:r w:rsidR="00C102C7">
        <w:rPr>
          <w:rFonts w:ascii="Times New Roman" w:hAnsi="Times New Roman" w:cs="Times New Roman"/>
          <w:sz w:val="24"/>
          <w:szCs w:val="24"/>
        </w:rPr>
        <w:t xml:space="preserve"> do not.</w:t>
      </w:r>
    </w:p>
    <w:p w:rsidR="00C102C7" w:rsidRDefault="00C102C7" w:rsidP="008C6459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Peroxisomes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utilize oxygen, but mitochondria do not.</w:t>
      </w:r>
    </w:p>
    <w:p w:rsidR="00C102C7" w:rsidRDefault="00C102C7" w:rsidP="008C6459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Both mitochondria and </w:t>
      </w:r>
      <w:proofErr w:type="spellStart"/>
      <w:r>
        <w:rPr>
          <w:rFonts w:ascii="Times New Roman" w:hAnsi="Times New Roman" w:cs="Times New Roman"/>
          <w:sz w:val="24"/>
          <w:szCs w:val="24"/>
        </w:rPr>
        <w:t>peroxisomes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utilize oxygen. </w:t>
      </w:r>
    </w:p>
    <w:p w:rsidR="00C102C7" w:rsidRDefault="00C102C7" w:rsidP="00C102C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Neither mitochondria nor </w:t>
      </w:r>
      <w:proofErr w:type="spellStart"/>
      <w:r>
        <w:rPr>
          <w:rFonts w:ascii="Times New Roman" w:hAnsi="Times New Roman" w:cs="Times New Roman"/>
          <w:sz w:val="24"/>
          <w:szCs w:val="24"/>
        </w:rPr>
        <w:t>peroxisomes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utilize oxygen.</w:t>
      </w:r>
    </w:p>
    <w:p w:rsidR="00C102C7" w:rsidRDefault="0004056E" w:rsidP="00C102C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Selected proteins are transported from the </w:t>
      </w:r>
      <w:proofErr w:type="spellStart"/>
      <w:r>
        <w:rPr>
          <w:rFonts w:ascii="Times New Roman" w:hAnsi="Times New Roman" w:cs="Times New Roman"/>
          <w:sz w:val="24"/>
          <w:szCs w:val="24"/>
        </w:rPr>
        <w:t>cytosol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to the mitochondria using</w:t>
      </w:r>
    </w:p>
    <w:p w:rsidR="0004056E" w:rsidRDefault="0004056E" w:rsidP="0004056E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Gated transport.</w:t>
      </w:r>
    </w:p>
    <w:p w:rsidR="0004056E" w:rsidRDefault="0004056E" w:rsidP="0004056E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Transmembrane transport.</w:t>
      </w:r>
    </w:p>
    <w:p w:rsidR="00E75A04" w:rsidRDefault="0004056E" w:rsidP="00E75A04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Vesicular transport.</w:t>
      </w:r>
    </w:p>
    <w:p w:rsidR="0004056E" w:rsidRDefault="0004056E" w:rsidP="00E75A04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None of the above. </w:t>
      </w:r>
    </w:p>
    <w:p w:rsidR="0004056E" w:rsidRDefault="0004056E" w:rsidP="0004056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Choose the correct statement about apoptosis and necrosis.</w:t>
      </w:r>
    </w:p>
    <w:p w:rsidR="0004056E" w:rsidRDefault="0038164F" w:rsidP="0004056E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Chromatin condensation is characteristic of apoptosis.</w:t>
      </w:r>
    </w:p>
    <w:p w:rsidR="0038164F" w:rsidRDefault="0038164F" w:rsidP="0004056E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both necrosis and apoptosis, macrophages engulf the contents of the cells.</w:t>
      </w:r>
    </w:p>
    <w:p w:rsidR="0038164F" w:rsidRDefault="0038164F" w:rsidP="0004056E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Necrosis is the organized breakdown of tissue in multi-cellular organisms.</w:t>
      </w:r>
    </w:p>
    <w:p w:rsidR="0038164F" w:rsidRDefault="0038164F" w:rsidP="0004056E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Apoptosis is usually the result of cell injury.</w:t>
      </w:r>
    </w:p>
    <w:p w:rsidR="0038164F" w:rsidRDefault="0038164F" w:rsidP="0004056E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Necrosis will never trigger an immune response. </w:t>
      </w:r>
    </w:p>
    <w:p w:rsidR="0038164F" w:rsidRDefault="008E6DF8" w:rsidP="0038164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Which of these bonds is the strongest?</w:t>
      </w:r>
    </w:p>
    <w:p w:rsidR="008E6DF8" w:rsidRDefault="008E6DF8" w:rsidP="008E6DF8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Ionic bonds</w:t>
      </w:r>
    </w:p>
    <w:p w:rsidR="008E6DF8" w:rsidRDefault="008E6DF8" w:rsidP="008E6DF8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Hydrogen bonds</w:t>
      </w:r>
    </w:p>
    <w:p w:rsidR="008E6DF8" w:rsidRDefault="008E6DF8" w:rsidP="008E6DF8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Covalent bonds</w:t>
      </w:r>
    </w:p>
    <w:p w:rsidR="008E6DF8" w:rsidRDefault="008E6DF8" w:rsidP="008E6DF8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Van </w:t>
      </w:r>
      <w:proofErr w:type="spellStart"/>
      <w:r>
        <w:rPr>
          <w:rFonts w:ascii="Times New Roman" w:hAnsi="Times New Roman" w:cs="Times New Roman"/>
          <w:sz w:val="24"/>
          <w:szCs w:val="24"/>
        </w:rPr>
        <w:t>der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Waals interactions</w:t>
      </w:r>
    </w:p>
    <w:p w:rsidR="008E6DF8" w:rsidRDefault="008E6DF8" w:rsidP="008E6DF8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There is no significant difference in the strengths of these bonds. </w:t>
      </w:r>
    </w:p>
    <w:p w:rsidR="003F629D" w:rsidRDefault="003F629D" w:rsidP="003F629D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3F629D" w:rsidRDefault="003F629D" w:rsidP="003F629D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3F629D" w:rsidRDefault="003F629D" w:rsidP="003F629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hydrophobic effect describes the aggregation of ______ molecules in water, which leads to a/</w:t>
      </w:r>
      <w:proofErr w:type="spellStart"/>
      <w:r>
        <w:rPr>
          <w:rFonts w:ascii="Times New Roman" w:hAnsi="Times New Roman" w:cs="Times New Roman"/>
          <w:sz w:val="24"/>
          <w:szCs w:val="24"/>
        </w:rPr>
        <w:t>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______ of free energy and a subsequent ______ in entropy.</w:t>
      </w:r>
    </w:p>
    <w:p w:rsidR="003F629D" w:rsidRDefault="003F629D" w:rsidP="003F629D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Polar; release; increase</w:t>
      </w:r>
    </w:p>
    <w:p w:rsidR="003F629D" w:rsidRDefault="003F629D" w:rsidP="003F629D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Nonpolar</w:t>
      </w:r>
      <w:proofErr w:type="spellEnd"/>
      <w:r>
        <w:rPr>
          <w:rFonts w:ascii="Times New Roman" w:hAnsi="Times New Roman" w:cs="Times New Roman"/>
          <w:sz w:val="24"/>
          <w:szCs w:val="24"/>
        </w:rPr>
        <w:t>; release; decrease</w:t>
      </w:r>
    </w:p>
    <w:p w:rsidR="003F629D" w:rsidRDefault="003F629D" w:rsidP="003F629D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Polar; absorption; increase</w:t>
      </w:r>
    </w:p>
    <w:p w:rsidR="003F629D" w:rsidRDefault="003F629D" w:rsidP="003F629D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Nonpolar</w:t>
      </w:r>
      <w:proofErr w:type="spellEnd"/>
      <w:r>
        <w:rPr>
          <w:rFonts w:ascii="Times New Roman" w:hAnsi="Times New Roman" w:cs="Times New Roman"/>
          <w:sz w:val="24"/>
          <w:szCs w:val="24"/>
        </w:rPr>
        <w:t>; absorption; decrease</w:t>
      </w:r>
    </w:p>
    <w:p w:rsidR="003F629D" w:rsidRDefault="003F629D" w:rsidP="003F629D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Nonpolar</w:t>
      </w:r>
      <w:proofErr w:type="spellEnd"/>
      <w:r>
        <w:rPr>
          <w:rFonts w:ascii="Times New Roman" w:hAnsi="Times New Roman" w:cs="Times New Roman"/>
          <w:sz w:val="24"/>
          <w:szCs w:val="24"/>
        </w:rPr>
        <w:t>; release; increase</w:t>
      </w:r>
    </w:p>
    <w:p w:rsidR="003F629D" w:rsidRDefault="003F629D" w:rsidP="003F629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Consider a weak acid HA with K</w:t>
      </w:r>
      <w:r>
        <w:rPr>
          <w:rFonts w:ascii="Times New Roman" w:hAnsi="Times New Roman" w:cs="Times New Roman"/>
          <w:sz w:val="24"/>
          <w:szCs w:val="24"/>
          <w:vertAlign w:val="subscript"/>
        </w:rPr>
        <w:t>a</w:t>
      </w:r>
      <w:r>
        <w:rPr>
          <w:rFonts w:ascii="Times New Roman" w:hAnsi="Times New Roman" w:cs="Times New Roman"/>
          <w:sz w:val="24"/>
          <w:szCs w:val="24"/>
        </w:rPr>
        <w:t>=1x10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-6</w:t>
      </w:r>
      <w:r>
        <w:rPr>
          <w:rFonts w:ascii="Times New Roman" w:hAnsi="Times New Roman" w:cs="Times New Roman"/>
          <w:sz w:val="24"/>
          <w:szCs w:val="24"/>
        </w:rPr>
        <w:t>.  If [HA</w:t>
      </w:r>
      <w:proofErr w:type="gramStart"/>
      <w:r>
        <w:rPr>
          <w:rFonts w:ascii="Times New Roman" w:hAnsi="Times New Roman" w:cs="Times New Roman"/>
          <w:sz w:val="24"/>
          <w:szCs w:val="24"/>
        </w:rPr>
        <w:t>]=</w:t>
      </w:r>
      <w:proofErr w:type="gramEnd"/>
      <w:r w:rsidR="009B748F">
        <w:rPr>
          <w:rFonts w:ascii="Times New Roman" w:hAnsi="Times New Roman" w:cs="Times New Roman"/>
          <w:sz w:val="24"/>
          <w:szCs w:val="24"/>
        </w:rPr>
        <w:t>[A</w:t>
      </w:r>
      <w:r w:rsidR="009B748F">
        <w:rPr>
          <w:rFonts w:ascii="Times New Roman" w:hAnsi="Times New Roman" w:cs="Times New Roman"/>
          <w:sz w:val="24"/>
          <w:szCs w:val="24"/>
          <w:vertAlign w:val="superscript"/>
        </w:rPr>
        <w:t>-</w:t>
      </w:r>
      <w:r w:rsidR="009B748F">
        <w:rPr>
          <w:rFonts w:ascii="Times New Roman" w:hAnsi="Times New Roman" w:cs="Times New Roman"/>
          <w:sz w:val="24"/>
          <w:szCs w:val="24"/>
        </w:rPr>
        <w:t>], what is the pH of the solution?</w:t>
      </w:r>
    </w:p>
    <w:p w:rsidR="009B748F" w:rsidRDefault="009B748F" w:rsidP="009B748F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-6</w:t>
      </w:r>
    </w:p>
    <w:p w:rsidR="009B748F" w:rsidRDefault="009B748F" w:rsidP="009B748F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</w:p>
    <w:p w:rsidR="009B748F" w:rsidRDefault="009B748F" w:rsidP="009B748F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</w:p>
    <w:p w:rsidR="009B748F" w:rsidRDefault="009B748F" w:rsidP="009B748F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0.001</w:t>
      </w:r>
    </w:p>
    <w:p w:rsidR="009B748F" w:rsidRDefault="009B748F" w:rsidP="009B748F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0.06</w:t>
      </w:r>
    </w:p>
    <w:p w:rsidR="009B748F" w:rsidRDefault="00D57299" w:rsidP="009B748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Which of these groups is/are present in </w:t>
      </w:r>
      <w:r w:rsidR="00353A90">
        <w:rPr>
          <w:rFonts w:ascii="Times New Roman" w:hAnsi="Times New Roman" w:cs="Times New Roman"/>
          <w:sz w:val="24"/>
          <w:szCs w:val="24"/>
        </w:rPr>
        <w:t>an amino acid at pH 7.4?</w:t>
      </w:r>
    </w:p>
    <w:p w:rsidR="00353A90" w:rsidRPr="00353A90" w:rsidRDefault="00353A90" w:rsidP="00353A90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NH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+ </w:t>
      </w:r>
      <w:r>
        <w:rPr>
          <w:rFonts w:ascii="Times New Roman" w:hAnsi="Times New Roman" w:cs="Times New Roman"/>
          <w:sz w:val="24"/>
          <w:szCs w:val="24"/>
        </w:rPr>
        <w:t>and COO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-</w:t>
      </w:r>
    </w:p>
    <w:p w:rsidR="00353A90" w:rsidRDefault="00353A90" w:rsidP="00353A90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NH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and COO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-</w:t>
      </w:r>
    </w:p>
    <w:p w:rsidR="00353A90" w:rsidRDefault="00353A90" w:rsidP="00353A90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NH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+ </w:t>
      </w:r>
      <w:r>
        <w:rPr>
          <w:rFonts w:ascii="Times New Roman" w:hAnsi="Times New Roman" w:cs="Times New Roman"/>
          <w:sz w:val="24"/>
          <w:szCs w:val="24"/>
        </w:rPr>
        <w:t>and COOH</w:t>
      </w:r>
    </w:p>
    <w:p w:rsidR="00353A90" w:rsidRDefault="00353A90" w:rsidP="00353A90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NH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and COOH</w:t>
      </w:r>
    </w:p>
    <w:p w:rsidR="00353A90" w:rsidRDefault="00353A90" w:rsidP="00353A90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COO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only</w:t>
      </w:r>
    </w:p>
    <w:p w:rsidR="00353A90" w:rsidRDefault="00353A90" w:rsidP="00353A9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is the only </w:t>
      </w:r>
      <w:proofErr w:type="spellStart"/>
      <w:r>
        <w:rPr>
          <w:rFonts w:ascii="Times New Roman" w:hAnsi="Times New Roman" w:cs="Times New Roman"/>
          <w:sz w:val="24"/>
          <w:szCs w:val="24"/>
        </w:rPr>
        <w:t>achiral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amino acid?</w:t>
      </w:r>
    </w:p>
    <w:p w:rsidR="00353A90" w:rsidRDefault="00353A90" w:rsidP="00353A90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Leucine</w:t>
      </w:r>
      <w:proofErr w:type="spellEnd"/>
    </w:p>
    <w:p w:rsidR="00353A90" w:rsidRDefault="00353A90" w:rsidP="00353A90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Proline</w:t>
      </w:r>
      <w:proofErr w:type="spellEnd"/>
    </w:p>
    <w:p w:rsidR="00353A90" w:rsidRDefault="00353A90" w:rsidP="00353A90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Serine</w:t>
      </w:r>
    </w:p>
    <w:p w:rsidR="00353A90" w:rsidRDefault="00353A90" w:rsidP="00353A90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Valine</w:t>
      </w:r>
      <w:proofErr w:type="spellEnd"/>
    </w:p>
    <w:p w:rsidR="00353A90" w:rsidRDefault="00353A90" w:rsidP="00353A90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Glycine</w:t>
      </w:r>
      <w:proofErr w:type="spellEnd"/>
    </w:p>
    <w:p w:rsidR="00353A90" w:rsidRDefault="003A6325" w:rsidP="00353A9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Which statement is true regarding peripheral membrane proteins? </w:t>
      </w:r>
    </w:p>
    <w:p w:rsidR="003A6325" w:rsidRDefault="003A6325" w:rsidP="003A6325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They are more tightly associated with the membrane than integral proteins.</w:t>
      </w:r>
    </w:p>
    <w:p w:rsidR="003A6325" w:rsidRDefault="003A6325" w:rsidP="003A6325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They can be removed with salt.</w:t>
      </w:r>
    </w:p>
    <w:p w:rsidR="003A6325" w:rsidRDefault="003A6325" w:rsidP="003A6325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They span the hydrophobic core of the membrane. </w:t>
      </w:r>
    </w:p>
    <w:p w:rsidR="003A6325" w:rsidRDefault="003A6325" w:rsidP="003A6325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They cannot be removed by altering the </w:t>
      </w:r>
      <w:proofErr w:type="spellStart"/>
      <w:r>
        <w:rPr>
          <w:rFonts w:ascii="Times New Roman" w:hAnsi="Times New Roman" w:cs="Times New Roman"/>
          <w:sz w:val="24"/>
          <w:szCs w:val="24"/>
        </w:rPr>
        <w:t>pH.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6325" w:rsidRDefault="003A6325" w:rsidP="003A6325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They are present only on the </w:t>
      </w:r>
      <w:proofErr w:type="spellStart"/>
      <w:r>
        <w:rPr>
          <w:rFonts w:ascii="Times New Roman" w:hAnsi="Times New Roman" w:cs="Times New Roman"/>
          <w:sz w:val="24"/>
          <w:szCs w:val="24"/>
        </w:rPr>
        <w:t>exoplasmic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face of the lipid </w:t>
      </w:r>
      <w:proofErr w:type="spellStart"/>
      <w:r>
        <w:rPr>
          <w:rFonts w:ascii="Times New Roman" w:hAnsi="Times New Roman" w:cs="Times New Roman"/>
          <w:sz w:val="24"/>
          <w:szCs w:val="24"/>
        </w:rPr>
        <w:t>bilayer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3A6325" w:rsidRDefault="003A6325" w:rsidP="003A632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erythrocyte integral membrane glycoprotein is the basis for the MN blood group?</w:t>
      </w:r>
    </w:p>
    <w:p w:rsidR="003A6325" w:rsidRDefault="003A6325" w:rsidP="003A6325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Spectrin</w:t>
      </w:r>
      <w:proofErr w:type="spellEnd"/>
    </w:p>
    <w:p w:rsidR="003A6325" w:rsidRDefault="003A6325" w:rsidP="003A6325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lastRenderedPageBreak/>
        <w:t>Ankyrin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6325" w:rsidRDefault="003A6325" w:rsidP="003A6325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Band 4.1 </w:t>
      </w:r>
    </w:p>
    <w:p w:rsidR="003A6325" w:rsidRDefault="003A6325" w:rsidP="003A6325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Glycophorin</w:t>
      </w:r>
      <w:proofErr w:type="spellEnd"/>
    </w:p>
    <w:p w:rsidR="003A6325" w:rsidRDefault="003A6325" w:rsidP="003A6325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Fibronectin</w:t>
      </w:r>
      <w:proofErr w:type="spellEnd"/>
    </w:p>
    <w:p w:rsidR="003A6325" w:rsidRDefault="00343989" w:rsidP="003A632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Which of these fatty acids would be expected to have the highest melting temperature?</w:t>
      </w:r>
    </w:p>
    <w:p w:rsidR="00343989" w:rsidRDefault="00343989" w:rsidP="00343989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Stearate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(18-carbon chain, 0 double bonds)</w:t>
      </w:r>
    </w:p>
    <w:p w:rsidR="00343989" w:rsidRDefault="00343989" w:rsidP="00343989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Oleate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(18-carbon chain, 1 double bond)</w:t>
      </w:r>
    </w:p>
    <w:p w:rsidR="00343989" w:rsidRDefault="00343989" w:rsidP="00343989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Laurate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(12-carbon chain, 0 double bonds)</w:t>
      </w:r>
    </w:p>
    <w:p w:rsidR="00343989" w:rsidRDefault="00343989" w:rsidP="00343989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Palmitate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(16-carbon chain, 0 double bonds)</w:t>
      </w:r>
    </w:p>
    <w:p w:rsidR="00343989" w:rsidRDefault="00343989" w:rsidP="00343989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Linoleate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(18-carbon chain, 2 double bonds)</w:t>
      </w:r>
    </w:p>
    <w:p w:rsidR="00343989" w:rsidRDefault="00A73B9C" w:rsidP="0034398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proteins, all bonds except peptide bonds are described by angles of rotation. For instance, psi (ψ) is the angle of rotation between</w:t>
      </w:r>
    </w:p>
    <w:p w:rsidR="00A73B9C" w:rsidRDefault="00A73B9C" w:rsidP="00A73B9C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carbon atom of the carbonyl group and the nitrogen atom of the amino group.</w:t>
      </w:r>
    </w:p>
    <w:p w:rsidR="00A73B9C" w:rsidRDefault="00A73B9C" w:rsidP="00A73B9C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oxygen atom of the carbonyl group and the alpha carbon</w:t>
      </w:r>
    </w:p>
    <w:p w:rsidR="00A73B9C" w:rsidRDefault="00A73B9C" w:rsidP="00A73B9C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alpha carbon and the carbon atom of the carbonyl group</w:t>
      </w:r>
    </w:p>
    <w:p w:rsidR="00A73B9C" w:rsidRDefault="00A73B9C" w:rsidP="00A73B9C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hydrogen atom of the amino group and the alpha carbon</w:t>
      </w:r>
    </w:p>
    <w:p w:rsidR="00A73B9C" w:rsidRDefault="00A73B9C" w:rsidP="00A73B9C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nitrogen atom of the amino group and the alpha carbon</w:t>
      </w:r>
    </w:p>
    <w:p w:rsidR="00A73B9C" w:rsidRDefault="00AE59CA" w:rsidP="00A73B9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the approximate molecular weight of a protein that consists of 20 amino acids? Note: D=</w:t>
      </w:r>
      <w:proofErr w:type="spellStart"/>
      <w:r>
        <w:rPr>
          <w:rFonts w:ascii="Times New Roman" w:hAnsi="Times New Roman" w:cs="Times New Roman"/>
          <w:sz w:val="24"/>
          <w:szCs w:val="24"/>
        </w:rPr>
        <w:t>daltons</w:t>
      </w:r>
      <w:proofErr w:type="spellEnd"/>
    </w:p>
    <w:p w:rsidR="00AE59CA" w:rsidRDefault="00AE59CA" w:rsidP="00AE59CA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2.2 </w:t>
      </w:r>
      <w:proofErr w:type="spellStart"/>
      <w:r>
        <w:rPr>
          <w:rFonts w:ascii="Times New Roman" w:hAnsi="Times New Roman" w:cs="Times New Roman"/>
          <w:sz w:val="24"/>
          <w:szCs w:val="24"/>
        </w:rPr>
        <w:t>kD</w:t>
      </w:r>
      <w:proofErr w:type="spellEnd"/>
    </w:p>
    <w:p w:rsidR="00AE59CA" w:rsidRDefault="00AE59CA" w:rsidP="00AE59CA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220 </w:t>
      </w:r>
      <w:proofErr w:type="spellStart"/>
      <w:r>
        <w:rPr>
          <w:rFonts w:ascii="Times New Roman" w:hAnsi="Times New Roman" w:cs="Times New Roman"/>
          <w:sz w:val="24"/>
          <w:szCs w:val="24"/>
        </w:rPr>
        <w:t>daltons</w:t>
      </w:r>
      <w:proofErr w:type="spellEnd"/>
    </w:p>
    <w:p w:rsidR="00AE59CA" w:rsidRDefault="00AE59CA" w:rsidP="00AE59CA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22000 </w:t>
      </w:r>
      <w:proofErr w:type="spellStart"/>
      <w:r>
        <w:rPr>
          <w:rFonts w:ascii="Times New Roman" w:hAnsi="Times New Roman" w:cs="Times New Roman"/>
          <w:sz w:val="24"/>
          <w:szCs w:val="24"/>
        </w:rPr>
        <w:t>daltons</w:t>
      </w:r>
      <w:proofErr w:type="spellEnd"/>
    </w:p>
    <w:p w:rsidR="00AE59CA" w:rsidRDefault="00AE59CA" w:rsidP="00AE59CA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220 </w:t>
      </w:r>
      <w:proofErr w:type="spellStart"/>
      <w:r>
        <w:rPr>
          <w:rFonts w:ascii="Times New Roman" w:hAnsi="Times New Roman" w:cs="Times New Roman"/>
          <w:sz w:val="24"/>
          <w:szCs w:val="24"/>
        </w:rPr>
        <w:t>kD</w:t>
      </w:r>
      <w:proofErr w:type="spellEnd"/>
    </w:p>
    <w:p w:rsidR="0039277D" w:rsidRDefault="0039277D" w:rsidP="0039277D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2200 </w:t>
      </w:r>
      <w:proofErr w:type="spellStart"/>
      <w:r>
        <w:rPr>
          <w:rFonts w:ascii="Times New Roman" w:hAnsi="Times New Roman" w:cs="Times New Roman"/>
          <w:sz w:val="24"/>
          <w:szCs w:val="24"/>
        </w:rPr>
        <w:t>kD</w:t>
      </w:r>
      <w:proofErr w:type="spellEnd"/>
    </w:p>
    <w:p w:rsidR="0039277D" w:rsidRDefault="0039277D" w:rsidP="0039277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the primary protein subunit of microfilaments?</w:t>
      </w:r>
    </w:p>
    <w:p w:rsidR="0039277D" w:rsidRDefault="0039277D" w:rsidP="0039277D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Actin</w:t>
      </w:r>
    </w:p>
    <w:p w:rsidR="0039277D" w:rsidRDefault="0039277D" w:rsidP="0039277D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Tubulin</w:t>
      </w:r>
      <w:proofErr w:type="spellEnd"/>
    </w:p>
    <w:p w:rsidR="0039277D" w:rsidRDefault="0039277D" w:rsidP="0039277D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Nexin</w:t>
      </w:r>
      <w:proofErr w:type="spellEnd"/>
    </w:p>
    <w:p w:rsidR="0039277D" w:rsidRDefault="0039277D" w:rsidP="0039277D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Spectrin</w:t>
      </w:r>
      <w:proofErr w:type="spellEnd"/>
    </w:p>
    <w:p w:rsidR="0039277D" w:rsidRDefault="0039277D" w:rsidP="0039277D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Dystrophin</w:t>
      </w:r>
      <w:proofErr w:type="spellEnd"/>
    </w:p>
    <w:p w:rsidR="0039277D" w:rsidRDefault="0039277D" w:rsidP="0039277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Several proteins play a role in the assembly and disassembly of actin filaments. For instance, ________ is responsible for blocking the (-) end, thereby inhibiting filament </w:t>
      </w:r>
      <w:proofErr w:type="spellStart"/>
      <w:r>
        <w:rPr>
          <w:rFonts w:ascii="Times New Roman" w:hAnsi="Times New Roman" w:cs="Times New Roman"/>
          <w:sz w:val="24"/>
          <w:szCs w:val="24"/>
        </w:rPr>
        <w:t>dissaessembly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39277D" w:rsidRDefault="0039277D" w:rsidP="0039277D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Profilin</w:t>
      </w:r>
      <w:proofErr w:type="spellEnd"/>
    </w:p>
    <w:p w:rsidR="0039277D" w:rsidRDefault="0039277D" w:rsidP="0039277D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Cofilin</w:t>
      </w:r>
      <w:proofErr w:type="spellEnd"/>
    </w:p>
    <w:p w:rsidR="0039277D" w:rsidRDefault="0039277D" w:rsidP="0039277D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CapZ</w:t>
      </w:r>
      <w:proofErr w:type="spellEnd"/>
    </w:p>
    <w:p w:rsidR="0039277D" w:rsidRDefault="0039277D" w:rsidP="0039277D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Tropomodulin</w:t>
      </w:r>
      <w:proofErr w:type="spellEnd"/>
    </w:p>
    <w:p w:rsidR="0039277D" w:rsidRDefault="0039277D" w:rsidP="0039277D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Gelsolin</w:t>
      </w:r>
      <w:proofErr w:type="spellEnd"/>
    </w:p>
    <w:p w:rsidR="0039277D" w:rsidRDefault="004976E3" w:rsidP="0039277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Which statement about microtubules is false?</w:t>
      </w:r>
    </w:p>
    <w:p w:rsidR="004976E3" w:rsidRDefault="004976E3" w:rsidP="004976E3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primary protein subunit is </w:t>
      </w:r>
      <w:proofErr w:type="spellStart"/>
      <w:r>
        <w:rPr>
          <w:rFonts w:ascii="Times New Roman" w:hAnsi="Times New Roman" w:cs="Times New Roman"/>
          <w:sz w:val="24"/>
          <w:szCs w:val="24"/>
        </w:rPr>
        <w:t>tubulin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4976E3" w:rsidRDefault="004976E3" w:rsidP="004976E3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They have </w:t>
      </w:r>
      <w:proofErr w:type="spellStart"/>
      <w:r>
        <w:rPr>
          <w:rFonts w:ascii="Times New Roman" w:hAnsi="Times New Roman" w:cs="Times New Roman"/>
          <w:sz w:val="24"/>
          <w:szCs w:val="24"/>
        </w:rPr>
        <w:t>GTPase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activity.</w:t>
      </w:r>
    </w:p>
    <w:p w:rsidR="004976E3" w:rsidRDefault="004976E3" w:rsidP="004976E3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Their structures consist of tetramers of α and β subunits.</w:t>
      </w:r>
    </w:p>
    <w:p w:rsidR="004976E3" w:rsidRDefault="004976E3" w:rsidP="004976E3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Subunits are added more rapidly at the (+) end than at the (-) end.</w:t>
      </w:r>
    </w:p>
    <w:p w:rsidR="004976E3" w:rsidRDefault="004976E3" w:rsidP="004976E3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general cytoplasmic structure consists of 13 </w:t>
      </w:r>
      <w:proofErr w:type="spellStart"/>
      <w:r>
        <w:rPr>
          <w:rFonts w:ascii="Times New Roman" w:hAnsi="Times New Roman" w:cs="Times New Roman"/>
          <w:sz w:val="24"/>
          <w:szCs w:val="24"/>
        </w:rPr>
        <w:t>protofilaments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4976E3" w:rsidRDefault="004976E3" w:rsidP="004976E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Which of these is a drug that binds to </w:t>
      </w:r>
      <w:proofErr w:type="spellStart"/>
      <w:r>
        <w:rPr>
          <w:rFonts w:ascii="Times New Roman" w:hAnsi="Times New Roman" w:cs="Times New Roman"/>
          <w:sz w:val="24"/>
          <w:szCs w:val="24"/>
        </w:rPr>
        <w:t>tubulin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leads to microtubule </w:t>
      </w:r>
      <w:proofErr w:type="spellStart"/>
      <w:r>
        <w:rPr>
          <w:rFonts w:ascii="Times New Roman" w:hAnsi="Times New Roman" w:cs="Times New Roman"/>
          <w:sz w:val="24"/>
          <w:szCs w:val="24"/>
        </w:rPr>
        <w:t>depolymerization</w:t>
      </w:r>
      <w:proofErr w:type="spellEnd"/>
      <w:r>
        <w:rPr>
          <w:rFonts w:ascii="Times New Roman" w:hAnsi="Times New Roman" w:cs="Times New Roman"/>
          <w:sz w:val="24"/>
          <w:szCs w:val="24"/>
        </w:rPr>
        <w:t>?</w:t>
      </w:r>
    </w:p>
    <w:p w:rsidR="004976E3" w:rsidRDefault="004976E3" w:rsidP="004976E3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Taxol</w:t>
      </w:r>
      <w:proofErr w:type="spellEnd"/>
    </w:p>
    <w:p w:rsidR="004976E3" w:rsidRDefault="004976E3" w:rsidP="004976E3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Vinblastine</w:t>
      </w:r>
      <w:proofErr w:type="spellEnd"/>
    </w:p>
    <w:p w:rsidR="004976E3" w:rsidRDefault="004976E3" w:rsidP="004976E3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Vincristine</w:t>
      </w:r>
      <w:proofErr w:type="spellEnd"/>
    </w:p>
    <w:p w:rsidR="004976E3" w:rsidRDefault="004976E3" w:rsidP="004976E3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Oubain</w:t>
      </w:r>
      <w:proofErr w:type="spellEnd"/>
    </w:p>
    <w:p w:rsidR="004976E3" w:rsidRDefault="004976E3" w:rsidP="004976E3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Colchicine</w:t>
      </w:r>
      <w:proofErr w:type="spellEnd"/>
    </w:p>
    <w:p w:rsidR="004976E3" w:rsidRPr="004976E3" w:rsidRDefault="004976E3" w:rsidP="004976E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nuclear pore complex (NPC) is composed of 3 rings. Which ring contains a transporter?</w:t>
      </w:r>
    </w:p>
    <w:p w:rsidR="004976E3" w:rsidRDefault="004976E3" w:rsidP="004976E3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Cytoplasmic</w:t>
      </w:r>
    </w:p>
    <w:p w:rsidR="004976E3" w:rsidRDefault="004976E3" w:rsidP="004976E3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Middle</w:t>
      </w:r>
    </w:p>
    <w:p w:rsidR="004976E3" w:rsidRDefault="004976E3" w:rsidP="004976E3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Nucleoplasmic</w:t>
      </w:r>
      <w:proofErr w:type="spellEnd"/>
    </w:p>
    <w:p w:rsidR="004976E3" w:rsidRDefault="004976E3" w:rsidP="004976E3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All of the above</w:t>
      </w:r>
    </w:p>
    <w:p w:rsidR="004976E3" w:rsidRDefault="004976E3" w:rsidP="004976E3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None of the above</w:t>
      </w:r>
    </w:p>
    <w:p w:rsidR="004976E3" w:rsidRDefault="0016066F" w:rsidP="004976E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GLUT4 protein is important for insulin-stimulated glucose uptake in adipose tissue</w:t>
      </w:r>
      <w:r w:rsidR="008C2351">
        <w:rPr>
          <w:rFonts w:ascii="Times New Roman" w:hAnsi="Times New Roman" w:cs="Times New Roman"/>
          <w:sz w:val="24"/>
          <w:szCs w:val="24"/>
        </w:rPr>
        <w:t xml:space="preserve"> and works via what mode of function?</w:t>
      </w:r>
    </w:p>
    <w:p w:rsidR="008C2351" w:rsidRDefault="008C2351" w:rsidP="008C2351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Primary active transport</w:t>
      </w:r>
    </w:p>
    <w:p w:rsidR="008C2351" w:rsidRDefault="008C2351" w:rsidP="008C2351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Secondary active transport</w:t>
      </w:r>
    </w:p>
    <w:p w:rsidR="008C2351" w:rsidRDefault="008C2351" w:rsidP="008C2351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Simple diffusion</w:t>
      </w:r>
    </w:p>
    <w:p w:rsidR="008C2351" w:rsidRDefault="008C2351" w:rsidP="008C2351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Facilitated diffusion</w:t>
      </w:r>
    </w:p>
    <w:p w:rsidR="008C2351" w:rsidRDefault="008C2351" w:rsidP="008C2351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 ion pump</w:t>
      </w:r>
    </w:p>
    <w:p w:rsidR="008C2351" w:rsidRDefault="008C2351" w:rsidP="008C235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Myasthenia Gravis is a disease resulting from an autoimmune response against what general class of membrane protein?</w:t>
      </w:r>
    </w:p>
    <w:p w:rsidR="008C2351" w:rsidRPr="008C2351" w:rsidRDefault="008C2351" w:rsidP="008C2351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8C2351">
        <w:rPr>
          <w:rFonts w:ascii="Times New Roman" w:hAnsi="Times New Roman" w:cs="Times New Roman"/>
          <w:sz w:val="24"/>
          <w:szCs w:val="24"/>
        </w:rPr>
        <w:t>Ligand-gated ion channel</w:t>
      </w:r>
    </w:p>
    <w:p w:rsidR="008C2351" w:rsidRDefault="008C2351" w:rsidP="008C2351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ABC-Type transporter</w:t>
      </w:r>
    </w:p>
    <w:p w:rsidR="008C2351" w:rsidRDefault="008C2351" w:rsidP="008C2351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Facilitative transporter</w:t>
      </w:r>
    </w:p>
    <w:p w:rsidR="008C2351" w:rsidRDefault="008C2351" w:rsidP="008C2351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Voltage-gated ion channel</w:t>
      </w:r>
    </w:p>
    <w:p w:rsidR="008C2351" w:rsidRDefault="008C2351" w:rsidP="008C2351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P-type </w:t>
      </w:r>
      <w:proofErr w:type="spellStart"/>
      <w:r>
        <w:rPr>
          <w:rFonts w:ascii="Times New Roman" w:hAnsi="Times New Roman" w:cs="Times New Roman"/>
          <w:sz w:val="24"/>
          <w:szCs w:val="24"/>
        </w:rPr>
        <w:t>ATPase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ion pump</w:t>
      </w:r>
    </w:p>
    <w:p w:rsidR="008C2351" w:rsidRDefault="008C2351" w:rsidP="008C235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Which statement is true regarding the Na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+</w:t>
      </w:r>
      <w:r>
        <w:rPr>
          <w:rFonts w:ascii="Times New Roman" w:hAnsi="Times New Roman" w:cs="Times New Roman"/>
          <w:sz w:val="24"/>
          <w:szCs w:val="24"/>
        </w:rPr>
        <w:t>/K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+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ATPase</w:t>
      </w:r>
      <w:proofErr w:type="spellEnd"/>
      <w:r>
        <w:rPr>
          <w:rFonts w:ascii="Times New Roman" w:hAnsi="Times New Roman" w:cs="Times New Roman"/>
          <w:sz w:val="24"/>
          <w:szCs w:val="24"/>
        </w:rPr>
        <w:t>?</w:t>
      </w:r>
    </w:p>
    <w:p w:rsidR="008C2351" w:rsidRDefault="008C2351" w:rsidP="008C2351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 i</w:t>
      </w:r>
      <w:r w:rsidR="002F2448">
        <w:rPr>
          <w:rFonts w:ascii="Times New Roman" w:hAnsi="Times New Roman" w:cs="Times New Roman"/>
          <w:sz w:val="24"/>
          <w:szCs w:val="24"/>
        </w:rPr>
        <w:t xml:space="preserve">s inhibited by the drug </w:t>
      </w:r>
      <w:proofErr w:type="spellStart"/>
      <w:r w:rsidR="002F2448">
        <w:rPr>
          <w:rFonts w:ascii="Times New Roman" w:hAnsi="Times New Roman" w:cs="Times New Roman"/>
          <w:sz w:val="24"/>
          <w:szCs w:val="24"/>
        </w:rPr>
        <w:t>Ouabain</w:t>
      </w:r>
      <w:proofErr w:type="spellEnd"/>
    </w:p>
    <w:p w:rsidR="008C2351" w:rsidRDefault="008C2351" w:rsidP="008C2351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 is an example of an ABC-type transporter</w:t>
      </w:r>
    </w:p>
    <w:p w:rsidR="008C2351" w:rsidRDefault="008C2351" w:rsidP="008C2351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 works by secondary active transport</w:t>
      </w:r>
    </w:p>
    <w:p w:rsidR="008C2351" w:rsidRDefault="002F2448" w:rsidP="008C2351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Cardiotonic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steroid drugs act on it by inhibiting </w:t>
      </w:r>
      <w:proofErr w:type="spellStart"/>
      <w:r>
        <w:rPr>
          <w:rFonts w:ascii="Times New Roman" w:hAnsi="Times New Roman" w:cs="Times New Roman"/>
          <w:sz w:val="24"/>
          <w:szCs w:val="24"/>
        </w:rPr>
        <w:t>phoosphorylation</w:t>
      </w:r>
      <w:proofErr w:type="spellEnd"/>
    </w:p>
    <w:p w:rsidR="002F2448" w:rsidRDefault="002F2448" w:rsidP="008C2351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 does not require a cofactor to operate</w:t>
      </w:r>
    </w:p>
    <w:p w:rsidR="002F2448" w:rsidRDefault="002F2448" w:rsidP="002F244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Which of these values is within the range of average hemoglobin concentration in females?</w:t>
      </w:r>
    </w:p>
    <w:p w:rsidR="002F2448" w:rsidRDefault="002F2448" w:rsidP="002F2448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 g/dl</w:t>
      </w:r>
    </w:p>
    <w:p w:rsidR="002F2448" w:rsidRDefault="002F2448" w:rsidP="002F2448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10 g/dl</w:t>
      </w:r>
    </w:p>
    <w:p w:rsidR="002F2448" w:rsidRDefault="002F2448" w:rsidP="002F2448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 g/dl</w:t>
      </w:r>
    </w:p>
    <w:p w:rsidR="002F2448" w:rsidRDefault="002F2448" w:rsidP="002F2448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g/dl</w:t>
      </w:r>
    </w:p>
    <w:p w:rsidR="002F2448" w:rsidRDefault="002F2448" w:rsidP="002F2448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 g/dl</w:t>
      </w:r>
    </w:p>
    <w:p w:rsidR="002F2448" w:rsidRPr="002F2448" w:rsidRDefault="002F2448" w:rsidP="002F2448">
      <w:pPr>
        <w:ind w:left="1080"/>
        <w:rPr>
          <w:rFonts w:ascii="Times New Roman" w:hAnsi="Times New Roman" w:cs="Times New Roman"/>
          <w:sz w:val="24"/>
          <w:szCs w:val="24"/>
        </w:rPr>
      </w:pPr>
    </w:p>
    <w:p w:rsidR="002F2448" w:rsidRDefault="002F2448" w:rsidP="002F244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Changes in the quantity and quality or which of these proteins can lead to Hereditary </w:t>
      </w:r>
      <w:proofErr w:type="spellStart"/>
      <w:r>
        <w:rPr>
          <w:rFonts w:ascii="Times New Roman" w:hAnsi="Times New Roman" w:cs="Times New Roman"/>
          <w:sz w:val="24"/>
          <w:szCs w:val="24"/>
        </w:rPr>
        <w:t>Spherocytosis</w:t>
      </w:r>
      <w:proofErr w:type="spellEnd"/>
      <w:r>
        <w:rPr>
          <w:rFonts w:ascii="Times New Roman" w:hAnsi="Times New Roman" w:cs="Times New Roman"/>
          <w:sz w:val="24"/>
          <w:szCs w:val="24"/>
        </w:rPr>
        <w:t>?</w:t>
      </w:r>
    </w:p>
    <w:p w:rsidR="002F2448" w:rsidRDefault="002F2448" w:rsidP="002F2448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Spectrin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</w:t>
      </w:r>
    </w:p>
    <w:p w:rsidR="002F2448" w:rsidRDefault="002F2448" w:rsidP="002F2448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Ankyrin</w:t>
      </w:r>
      <w:proofErr w:type="spellEnd"/>
    </w:p>
    <w:p w:rsidR="002F2448" w:rsidRDefault="002F2448" w:rsidP="002F2448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Band 3</w:t>
      </w:r>
    </w:p>
    <w:p w:rsidR="002F2448" w:rsidRDefault="002F2448" w:rsidP="002F2448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Band 4.2</w:t>
      </w:r>
    </w:p>
    <w:p w:rsidR="002F2448" w:rsidRDefault="002F2448" w:rsidP="002F2448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Changes in any of the above proteins can lead to Hereditary </w:t>
      </w:r>
      <w:proofErr w:type="spellStart"/>
      <w:r>
        <w:rPr>
          <w:rFonts w:ascii="Times New Roman" w:hAnsi="Times New Roman" w:cs="Times New Roman"/>
          <w:sz w:val="24"/>
          <w:szCs w:val="24"/>
        </w:rPr>
        <w:t>Spherocytosis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2F2448" w:rsidRDefault="002F2448" w:rsidP="002F244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Which statement is true about precursor cells?</w:t>
      </w:r>
    </w:p>
    <w:p w:rsidR="002F2448" w:rsidRDefault="002F2448" w:rsidP="002F2448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They cannot divide</w:t>
      </w:r>
    </w:p>
    <w:p w:rsidR="002F2448" w:rsidRDefault="002F2448" w:rsidP="002F2448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They are directly produced by </w:t>
      </w:r>
      <w:proofErr w:type="spellStart"/>
      <w:r w:rsidR="007F28FC">
        <w:rPr>
          <w:rFonts w:ascii="Times New Roman" w:hAnsi="Times New Roman" w:cs="Times New Roman"/>
          <w:sz w:val="24"/>
          <w:szCs w:val="24"/>
        </w:rPr>
        <w:t>multipotential</w:t>
      </w:r>
      <w:proofErr w:type="spellEnd"/>
      <w:r w:rsidR="007F28FC">
        <w:rPr>
          <w:rFonts w:ascii="Times New Roman" w:hAnsi="Times New Roman" w:cs="Times New Roman"/>
          <w:sz w:val="24"/>
          <w:szCs w:val="24"/>
        </w:rPr>
        <w:t xml:space="preserve"> hematopoietic stem cells (MHSCs)</w:t>
      </w:r>
    </w:p>
    <w:p w:rsidR="007F28FC" w:rsidRDefault="007F28FC" w:rsidP="002F2448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They are capable of self-renewal</w:t>
      </w:r>
    </w:p>
    <w:p w:rsidR="007F28FC" w:rsidRDefault="007F28FC" w:rsidP="002F2448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They do not produce clones of mature cells</w:t>
      </w:r>
    </w:p>
    <w:p w:rsidR="007F28FC" w:rsidRDefault="007F28FC" w:rsidP="002F2448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They are </w:t>
      </w:r>
      <w:proofErr w:type="spellStart"/>
      <w:r>
        <w:rPr>
          <w:rFonts w:ascii="Times New Roman" w:hAnsi="Times New Roman" w:cs="Times New Roman"/>
          <w:sz w:val="24"/>
          <w:szCs w:val="24"/>
        </w:rPr>
        <w:t>pluripotent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F28FC" w:rsidRDefault="007F28FC" w:rsidP="007F28F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Which statement is true regarding B and T lymphocytes?</w:t>
      </w:r>
    </w:p>
    <w:p w:rsidR="007F28FC" w:rsidRDefault="007F28FC" w:rsidP="007F28FC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B-lymphocytes are produced in the bone marrow, but T-lymphocytes are not.</w:t>
      </w:r>
    </w:p>
    <w:p w:rsidR="007F28FC" w:rsidRDefault="007F28FC" w:rsidP="007F28FC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T-lymphocytes are produced in the bone marrow, but B-lymphocytes are not.</w:t>
      </w:r>
    </w:p>
    <w:p w:rsidR="007F28FC" w:rsidRDefault="007F28FC" w:rsidP="007F28FC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Both B-lymphocytes and T-lymphocytes are produced in the bone marrow.</w:t>
      </w:r>
    </w:p>
    <w:p w:rsidR="007F28FC" w:rsidRDefault="007F28FC" w:rsidP="007F28FC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Neither B-lymphocytes nor T-lymphocytes are produced in the bone marrow.</w:t>
      </w:r>
    </w:p>
    <w:p w:rsidR="007F28FC" w:rsidRDefault="007F28FC" w:rsidP="007F28F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You are testing a patient for </w:t>
      </w:r>
      <w:proofErr w:type="spellStart"/>
      <w:r>
        <w:rPr>
          <w:rFonts w:ascii="Times New Roman" w:hAnsi="Times New Roman" w:cs="Times New Roman"/>
          <w:sz w:val="24"/>
          <w:szCs w:val="24"/>
        </w:rPr>
        <w:t>immunoglobin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levels. The level of which </w:t>
      </w:r>
      <w:proofErr w:type="spellStart"/>
      <w:r>
        <w:rPr>
          <w:rFonts w:ascii="Times New Roman" w:hAnsi="Times New Roman" w:cs="Times New Roman"/>
          <w:sz w:val="24"/>
          <w:szCs w:val="24"/>
        </w:rPr>
        <w:t>immunoglobin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should be the highest?</w:t>
      </w:r>
    </w:p>
    <w:p w:rsidR="007F28FC" w:rsidRDefault="007F28FC" w:rsidP="007F28FC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IgG</w:t>
      </w:r>
      <w:proofErr w:type="spellEnd"/>
    </w:p>
    <w:p w:rsidR="007F28FC" w:rsidRDefault="007F28FC" w:rsidP="007F28FC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IgM</w:t>
      </w:r>
      <w:proofErr w:type="spellEnd"/>
    </w:p>
    <w:p w:rsidR="007F28FC" w:rsidRDefault="007F28FC" w:rsidP="007F28FC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IgA</w:t>
      </w:r>
      <w:proofErr w:type="spellEnd"/>
    </w:p>
    <w:p w:rsidR="007F28FC" w:rsidRDefault="00202C27" w:rsidP="007F28FC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IgD</w:t>
      </w:r>
      <w:proofErr w:type="spellEnd"/>
    </w:p>
    <w:p w:rsidR="007F28FC" w:rsidRDefault="007F28FC" w:rsidP="007F28FC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IgE</w:t>
      </w:r>
      <w:proofErr w:type="spellEnd"/>
    </w:p>
    <w:p w:rsidR="007F28FC" w:rsidRDefault="00E52018" w:rsidP="007F28F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Choose the correct statement about the embryological origin of epithelia.</w:t>
      </w:r>
    </w:p>
    <w:p w:rsidR="00E52018" w:rsidRDefault="00E52018" w:rsidP="00E52018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epidermis derives from mesoderm.</w:t>
      </w:r>
    </w:p>
    <w:p w:rsidR="00E52018" w:rsidRDefault="00E52018" w:rsidP="00E52018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</w:t>
      </w:r>
      <w:proofErr w:type="spellStart"/>
      <w:r>
        <w:rPr>
          <w:rFonts w:ascii="Times New Roman" w:hAnsi="Times New Roman" w:cs="Times New Roman"/>
          <w:sz w:val="24"/>
          <w:szCs w:val="24"/>
        </w:rPr>
        <w:t>mesothelium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lines the blood, lymphatic vessels, and heart.</w:t>
      </w:r>
    </w:p>
    <w:p w:rsidR="00E52018" w:rsidRDefault="00E52018" w:rsidP="00E52018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endoderm giver rise to the distal parts of the </w:t>
      </w:r>
      <w:proofErr w:type="spellStart"/>
      <w:r>
        <w:rPr>
          <w:rFonts w:ascii="Times New Roman" w:hAnsi="Times New Roman" w:cs="Times New Roman"/>
          <w:sz w:val="24"/>
          <w:szCs w:val="24"/>
        </w:rPr>
        <w:t>urogenital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tract.</w:t>
      </w:r>
    </w:p>
    <w:p w:rsidR="00E52018" w:rsidRDefault="00E52018" w:rsidP="00E52018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endothelium derives from the ectoderm.</w:t>
      </w:r>
    </w:p>
    <w:p w:rsidR="00E52018" w:rsidRDefault="00E52018" w:rsidP="00E52018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mesoderm gives rise to the linings of the G.I. tract. </w:t>
      </w:r>
    </w:p>
    <w:p w:rsidR="00E52018" w:rsidRDefault="00E52018" w:rsidP="00E5201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Most of the respiratory tract consists of what type of epithelial cells?</w:t>
      </w:r>
    </w:p>
    <w:p w:rsidR="00E52018" w:rsidRDefault="00E52018" w:rsidP="00E52018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Simple </w:t>
      </w:r>
      <w:proofErr w:type="spellStart"/>
      <w:r>
        <w:rPr>
          <w:rFonts w:ascii="Times New Roman" w:hAnsi="Times New Roman" w:cs="Times New Roman"/>
          <w:sz w:val="24"/>
          <w:szCs w:val="24"/>
        </w:rPr>
        <w:t>squamous</w:t>
      </w:r>
      <w:proofErr w:type="spellEnd"/>
    </w:p>
    <w:p w:rsidR="00E52018" w:rsidRDefault="00E52018" w:rsidP="00E52018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Stratified </w:t>
      </w:r>
      <w:proofErr w:type="spellStart"/>
      <w:r>
        <w:rPr>
          <w:rFonts w:ascii="Times New Roman" w:hAnsi="Times New Roman" w:cs="Times New Roman"/>
          <w:sz w:val="24"/>
          <w:szCs w:val="24"/>
        </w:rPr>
        <w:t>cuboidal</w:t>
      </w:r>
      <w:proofErr w:type="spellEnd"/>
    </w:p>
    <w:p w:rsidR="00E52018" w:rsidRDefault="00E52018" w:rsidP="00E52018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Simple columnar</w:t>
      </w:r>
    </w:p>
    <w:p w:rsidR="00E52018" w:rsidRDefault="00E52018" w:rsidP="00E52018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Pseudostratified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columnar</w:t>
      </w:r>
    </w:p>
    <w:p w:rsidR="00E52018" w:rsidRDefault="00E52018" w:rsidP="00E52018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Stratified </w:t>
      </w:r>
      <w:proofErr w:type="spellStart"/>
      <w:r>
        <w:rPr>
          <w:rFonts w:ascii="Times New Roman" w:hAnsi="Times New Roman" w:cs="Times New Roman"/>
          <w:sz w:val="24"/>
          <w:szCs w:val="24"/>
        </w:rPr>
        <w:t>squamous</w:t>
      </w:r>
      <w:proofErr w:type="spellEnd"/>
    </w:p>
    <w:p w:rsidR="00E52018" w:rsidRDefault="00E52018" w:rsidP="00E5201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Choose the correct statement about </w:t>
      </w:r>
      <w:proofErr w:type="spellStart"/>
      <w:r>
        <w:rPr>
          <w:rFonts w:ascii="Times New Roman" w:hAnsi="Times New Roman" w:cs="Times New Roman"/>
          <w:sz w:val="24"/>
          <w:szCs w:val="24"/>
        </w:rPr>
        <w:t>multilaminar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(stratified) epithelium.</w:t>
      </w:r>
    </w:p>
    <w:p w:rsidR="00E52018" w:rsidRDefault="00E52018" w:rsidP="00E52018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Keratinized stratified </w:t>
      </w:r>
      <w:proofErr w:type="spellStart"/>
      <w:r>
        <w:rPr>
          <w:rFonts w:ascii="Times New Roman" w:hAnsi="Times New Roman" w:cs="Times New Roman"/>
          <w:sz w:val="24"/>
          <w:szCs w:val="24"/>
        </w:rPr>
        <w:t>squamous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epithelium contains no nuclei in the surface layers.</w:t>
      </w:r>
    </w:p>
    <w:p w:rsidR="00E52018" w:rsidRDefault="00E52018" w:rsidP="00E52018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surface cells of distended transitional </w:t>
      </w:r>
      <w:proofErr w:type="spellStart"/>
      <w:r>
        <w:rPr>
          <w:rFonts w:ascii="Times New Roman" w:hAnsi="Times New Roman" w:cs="Times New Roman"/>
          <w:sz w:val="24"/>
          <w:szCs w:val="24"/>
        </w:rPr>
        <w:t>uroepithelium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are </w:t>
      </w:r>
      <w:proofErr w:type="spellStart"/>
      <w:r>
        <w:rPr>
          <w:rFonts w:ascii="Times New Roman" w:hAnsi="Times New Roman" w:cs="Times New Roman"/>
          <w:sz w:val="24"/>
          <w:szCs w:val="24"/>
        </w:rPr>
        <w:t>cuboidal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E52018" w:rsidRDefault="00E52018" w:rsidP="00E52018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surface cells of non-distended transitional </w:t>
      </w:r>
      <w:proofErr w:type="spellStart"/>
      <w:r>
        <w:rPr>
          <w:rFonts w:ascii="Times New Roman" w:hAnsi="Times New Roman" w:cs="Times New Roman"/>
          <w:sz w:val="24"/>
          <w:szCs w:val="24"/>
        </w:rPr>
        <w:t>uroepithelium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are </w:t>
      </w:r>
      <w:proofErr w:type="spellStart"/>
      <w:r>
        <w:rPr>
          <w:rFonts w:ascii="Times New Roman" w:hAnsi="Times New Roman" w:cs="Times New Roman"/>
          <w:sz w:val="24"/>
          <w:szCs w:val="24"/>
        </w:rPr>
        <w:t>squamous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52018" w:rsidRDefault="00E52018" w:rsidP="00E52018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epidermis of the skin consists primarily of non-keratinized stratified </w:t>
      </w:r>
      <w:proofErr w:type="spellStart"/>
      <w:r>
        <w:rPr>
          <w:rFonts w:ascii="Times New Roman" w:hAnsi="Times New Roman" w:cs="Times New Roman"/>
          <w:sz w:val="24"/>
          <w:szCs w:val="24"/>
        </w:rPr>
        <w:t>squamous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epithelium.</w:t>
      </w:r>
    </w:p>
    <w:p w:rsidR="00E52018" w:rsidRDefault="00321D0B" w:rsidP="00E52018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Squamous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epithelia are classified as such because the deeper (i.e. </w:t>
      </w:r>
      <w:r w:rsidRPr="00321D0B">
        <w:rPr>
          <w:rFonts w:ascii="Times New Roman" w:hAnsi="Times New Roman" w:cs="Times New Roman"/>
          <w:i/>
          <w:sz w:val="24"/>
          <w:szCs w:val="24"/>
        </w:rPr>
        <w:t>not</w:t>
      </w:r>
      <w:r>
        <w:rPr>
          <w:rFonts w:ascii="Times New Roman" w:hAnsi="Times New Roman" w:cs="Times New Roman"/>
          <w:sz w:val="24"/>
          <w:szCs w:val="24"/>
        </w:rPr>
        <w:t xml:space="preserve"> surface) cells have that shape. </w:t>
      </w:r>
    </w:p>
    <w:p w:rsidR="00321D0B" w:rsidRDefault="002F5E13" w:rsidP="00321D0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Which statement is false?</w:t>
      </w:r>
    </w:p>
    <w:p w:rsidR="002F5E13" w:rsidRDefault="002F5E13" w:rsidP="002F5E13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terminal web of </w:t>
      </w:r>
      <w:proofErr w:type="spellStart"/>
      <w:r>
        <w:rPr>
          <w:rFonts w:ascii="Times New Roman" w:hAnsi="Times New Roman" w:cs="Times New Roman"/>
          <w:sz w:val="24"/>
          <w:szCs w:val="24"/>
        </w:rPr>
        <w:t>microvilli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consists of both actin </w:t>
      </w:r>
      <w:r>
        <w:rPr>
          <w:rFonts w:ascii="Times New Roman" w:hAnsi="Times New Roman" w:cs="Times New Roman"/>
          <w:i/>
          <w:sz w:val="24"/>
          <w:szCs w:val="24"/>
        </w:rPr>
        <w:t>and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spectrin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molecules?</w:t>
      </w:r>
    </w:p>
    <w:p w:rsidR="002F5E13" w:rsidRDefault="002F5E13" w:rsidP="002F5E13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Size is the only structural difference between </w:t>
      </w:r>
      <w:proofErr w:type="spellStart"/>
      <w:r>
        <w:rPr>
          <w:rFonts w:ascii="Times New Roman" w:hAnsi="Times New Roman" w:cs="Times New Roman"/>
          <w:sz w:val="24"/>
          <w:szCs w:val="24"/>
        </w:rPr>
        <w:t>microvilli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>
        <w:rPr>
          <w:rFonts w:ascii="Times New Roman" w:hAnsi="Times New Roman" w:cs="Times New Roman"/>
          <w:sz w:val="24"/>
          <w:szCs w:val="24"/>
        </w:rPr>
        <w:t>stereocilia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2F5E13" w:rsidRDefault="002F5E13" w:rsidP="002F5E13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Microvilli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>
        <w:rPr>
          <w:rFonts w:ascii="Times New Roman" w:hAnsi="Times New Roman" w:cs="Times New Roman"/>
          <w:sz w:val="24"/>
          <w:szCs w:val="24"/>
        </w:rPr>
        <w:t>stereocilia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are two examples of surface modifications that help to carry out the function of basolateral surface.</w:t>
      </w:r>
    </w:p>
    <w:p w:rsidR="002F5E13" w:rsidRDefault="002F5E13" w:rsidP="002F5E13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Cilia consist of an </w:t>
      </w:r>
      <w:proofErr w:type="spellStart"/>
      <w:r>
        <w:rPr>
          <w:rFonts w:ascii="Times New Roman" w:hAnsi="Times New Roman" w:cs="Times New Roman"/>
          <w:sz w:val="24"/>
          <w:szCs w:val="24"/>
        </w:rPr>
        <w:t>axoneme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core in an arrangement of two </w:t>
      </w:r>
      <w:proofErr w:type="spellStart"/>
      <w:r>
        <w:rPr>
          <w:rFonts w:ascii="Times New Roman" w:hAnsi="Times New Roman" w:cs="Times New Roman"/>
          <w:sz w:val="24"/>
          <w:szCs w:val="24"/>
        </w:rPr>
        <w:t>singlets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surrounded by nine doublets of microtubules.</w:t>
      </w:r>
    </w:p>
    <w:p w:rsidR="002F5E13" w:rsidRDefault="002F5E13" w:rsidP="002F5E13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actin filaments of </w:t>
      </w:r>
      <w:proofErr w:type="spellStart"/>
      <w:r>
        <w:rPr>
          <w:rFonts w:ascii="Times New Roman" w:hAnsi="Times New Roman" w:cs="Times New Roman"/>
          <w:sz w:val="24"/>
          <w:szCs w:val="24"/>
        </w:rPr>
        <w:t>microvilli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are linked down their length by a protein called </w:t>
      </w:r>
      <w:proofErr w:type="spellStart"/>
      <w:r>
        <w:rPr>
          <w:rFonts w:ascii="Times New Roman" w:hAnsi="Times New Roman" w:cs="Times New Roman"/>
          <w:sz w:val="24"/>
          <w:szCs w:val="24"/>
        </w:rPr>
        <w:t>fimbrin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2F5E13" w:rsidRDefault="002F5E13" w:rsidP="002F5E1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Choose the correct statement.</w:t>
      </w:r>
    </w:p>
    <w:p w:rsidR="002F5E13" w:rsidRDefault="002F5E13" w:rsidP="002F5E13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Kartagener’s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Syndrome results from the absence of </w:t>
      </w:r>
      <w:proofErr w:type="spellStart"/>
      <w:r>
        <w:rPr>
          <w:rFonts w:ascii="Times New Roman" w:hAnsi="Times New Roman" w:cs="Times New Roman"/>
          <w:sz w:val="24"/>
          <w:szCs w:val="24"/>
        </w:rPr>
        <w:t>dynein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2F5E13" w:rsidRDefault="00832843" w:rsidP="002F5E13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</w:t>
      </w:r>
      <w:proofErr w:type="spellStart"/>
      <w:r>
        <w:rPr>
          <w:rFonts w:ascii="Times New Roman" w:hAnsi="Times New Roman" w:cs="Times New Roman"/>
          <w:sz w:val="24"/>
          <w:szCs w:val="24"/>
        </w:rPr>
        <w:t>zonula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occludens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is </w:t>
      </w:r>
      <w:proofErr w:type="spellStart"/>
      <w:r>
        <w:rPr>
          <w:rFonts w:ascii="Times New Roman" w:hAnsi="Times New Roman" w:cs="Times New Roman"/>
          <w:sz w:val="24"/>
          <w:szCs w:val="24"/>
        </w:rPr>
        <w:t>alsoknown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as the adhesion belt. </w:t>
      </w:r>
    </w:p>
    <w:p w:rsidR="002F2448" w:rsidRDefault="00832843" w:rsidP="00832843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Phemphigus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vulgaris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is an autoimmune disease caused by the formation of antibodies to the </w:t>
      </w:r>
      <w:proofErr w:type="spellStart"/>
      <w:r>
        <w:rPr>
          <w:rFonts w:ascii="Times New Roman" w:hAnsi="Times New Roman" w:cs="Times New Roman"/>
          <w:sz w:val="24"/>
          <w:szCs w:val="24"/>
        </w:rPr>
        <w:t>cadherin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desmocolin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832843" w:rsidRDefault="00832843" w:rsidP="00832843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Desmosomes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use the transmembrane linker protein, </w:t>
      </w:r>
      <w:proofErr w:type="spellStart"/>
      <w:r>
        <w:rPr>
          <w:rFonts w:ascii="Times New Roman" w:hAnsi="Times New Roman" w:cs="Times New Roman"/>
          <w:sz w:val="24"/>
          <w:szCs w:val="24"/>
        </w:rPr>
        <w:t>integrin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to hold the adjacent cell membranes together. </w:t>
      </w:r>
    </w:p>
    <w:p w:rsidR="00832843" w:rsidRDefault="00786817" w:rsidP="00832843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Connexons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permit the passage of polysaccharides and nucleic acids.</w:t>
      </w:r>
    </w:p>
    <w:p w:rsidR="00786817" w:rsidRDefault="00786817" w:rsidP="0078681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Choose the correct statement about glands.</w:t>
      </w:r>
    </w:p>
    <w:p w:rsidR="00786817" w:rsidRDefault="00786817" w:rsidP="0078681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Sweat glands can be classified as “simple branched alveolar.”</w:t>
      </w:r>
    </w:p>
    <w:p w:rsidR="00786817" w:rsidRDefault="00786817" w:rsidP="0078681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Goblet cells are an example of </w:t>
      </w:r>
      <w:proofErr w:type="spellStart"/>
      <w:r>
        <w:rPr>
          <w:rFonts w:ascii="Times New Roman" w:hAnsi="Times New Roman" w:cs="Times New Roman"/>
          <w:sz w:val="24"/>
          <w:szCs w:val="24"/>
        </w:rPr>
        <w:t>multicellular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glands.</w:t>
      </w:r>
    </w:p>
    <w:p w:rsidR="00786817" w:rsidRDefault="00786817" w:rsidP="0078681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Holocrine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secretion is a mode of secretion wherein the whole living cell is secreted.</w:t>
      </w:r>
    </w:p>
    <w:p w:rsidR="00786817" w:rsidRDefault="00786817" w:rsidP="0078681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If one were classifying the sebaceous gland of the skin by type of secretion, the best term to use would be “</w:t>
      </w:r>
      <w:proofErr w:type="spellStart"/>
      <w:r>
        <w:rPr>
          <w:rFonts w:ascii="Times New Roman" w:hAnsi="Times New Roman" w:cs="Times New Roman"/>
          <w:sz w:val="24"/>
          <w:szCs w:val="24"/>
        </w:rPr>
        <w:t>holocrine</w:t>
      </w:r>
      <w:proofErr w:type="spellEnd"/>
      <w:r>
        <w:rPr>
          <w:rFonts w:ascii="Times New Roman" w:hAnsi="Times New Roman" w:cs="Times New Roman"/>
          <w:sz w:val="24"/>
          <w:szCs w:val="24"/>
        </w:rPr>
        <w:t>.”</w:t>
      </w:r>
    </w:p>
    <w:p w:rsidR="00786817" w:rsidRDefault="00786817" w:rsidP="0078681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Salivary glands serve as an example of both </w:t>
      </w:r>
      <w:proofErr w:type="spellStart"/>
      <w:r>
        <w:rPr>
          <w:rFonts w:ascii="Times New Roman" w:hAnsi="Times New Roman" w:cs="Times New Roman"/>
          <w:sz w:val="24"/>
          <w:szCs w:val="24"/>
        </w:rPr>
        <w:t>merocrine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secretion </w:t>
      </w:r>
      <w:r>
        <w:rPr>
          <w:rFonts w:ascii="Times New Roman" w:hAnsi="Times New Roman" w:cs="Times New Roman"/>
          <w:i/>
          <w:sz w:val="24"/>
          <w:szCs w:val="24"/>
        </w:rPr>
        <w:t>and</w:t>
      </w:r>
      <w:r>
        <w:rPr>
          <w:rFonts w:ascii="Times New Roman" w:hAnsi="Times New Roman" w:cs="Times New Roman"/>
          <w:sz w:val="24"/>
          <w:szCs w:val="24"/>
        </w:rPr>
        <w:t xml:space="preserve"> mixed glands.</w:t>
      </w:r>
    </w:p>
    <w:p w:rsidR="00786817" w:rsidRDefault="00150226" w:rsidP="0078681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Column chromatography is a method for discriminating proteins based on</w:t>
      </w:r>
    </w:p>
    <w:p w:rsidR="00150226" w:rsidRDefault="00150226" w:rsidP="00150226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Charge</w:t>
      </w:r>
    </w:p>
    <w:p w:rsidR="00150226" w:rsidRDefault="00150226" w:rsidP="00150226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Size</w:t>
      </w:r>
    </w:p>
    <w:p w:rsidR="00150226" w:rsidRDefault="00150226" w:rsidP="00150226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Binding affinity</w:t>
      </w:r>
    </w:p>
    <w:p w:rsidR="00150226" w:rsidRDefault="00150226" w:rsidP="00150226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Solubility</w:t>
      </w:r>
    </w:p>
    <w:p w:rsidR="00150226" w:rsidRDefault="00150226" w:rsidP="00150226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pH</w:t>
      </w:r>
    </w:p>
    <w:p w:rsidR="00150226" w:rsidRDefault="00150226" w:rsidP="00150226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150226" w:rsidRDefault="00150226" w:rsidP="0015022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the best method of protein purification, as it allows one to dramatically increase protein yield?</w:t>
      </w:r>
    </w:p>
    <w:p w:rsidR="00150226" w:rsidRDefault="00150226" w:rsidP="00150226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Column chromatography</w:t>
      </w:r>
    </w:p>
    <w:p w:rsidR="00150226" w:rsidRDefault="00150226" w:rsidP="00150226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Affinity chromatography</w:t>
      </w:r>
    </w:p>
    <w:p w:rsidR="00150226" w:rsidRDefault="00150226" w:rsidP="00150226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Gel electrophoresis</w:t>
      </w:r>
    </w:p>
    <w:p w:rsidR="00150226" w:rsidRDefault="00150226" w:rsidP="00150226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Dialysis</w:t>
      </w:r>
    </w:p>
    <w:p w:rsidR="00150226" w:rsidRDefault="00150226" w:rsidP="00150226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SDS-PAGE</w:t>
      </w:r>
    </w:p>
    <w:p w:rsidR="00150226" w:rsidRDefault="00150226" w:rsidP="0015022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Two-dimensional electrophoresis is a technique that combines _______ and _______ to </w:t>
      </w:r>
      <w:proofErr w:type="gramStart"/>
      <w:r>
        <w:rPr>
          <w:rFonts w:ascii="Times New Roman" w:hAnsi="Times New Roman" w:cs="Times New Roman"/>
          <w:sz w:val="24"/>
          <w:szCs w:val="24"/>
        </w:rPr>
        <w:t>obtains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very high resolution separation of proteins.</w:t>
      </w:r>
    </w:p>
    <w:p w:rsidR="00150226" w:rsidRDefault="00150226" w:rsidP="00150226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SDS-PAGE; </w:t>
      </w:r>
      <w:proofErr w:type="spellStart"/>
      <w:r>
        <w:rPr>
          <w:rFonts w:ascii="Times New Roman" w:hAnsi="Times New Roman" w:cs="Times New Roman"/>
          <w:sz w:val="24"/>
          <w:szCs w:val="24"/>
        </w:rPr>
        <w:t>Isoelectric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focusing</w:t>
      </w:r>
    </w:p>
    <w:p w:rsidR="00150226" w:rsidRDefault="00150226" w:rsidP="00150226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Affinity chromatography; Column chromatography</w:t>
      </w:r>
    </w:p>
    <w:p w:rsidR="00150226" w:rsidRDefault="00150226" w:rsidP="00150226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Isoelectric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focusing; High pressure liquid chromatography</w:t>
      </w:r>
    </w:p>
    <w:p w:rsidR="00150226" w:rsidRDefault="00150226" w:rsidP="00150226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Dialysis; Affinity chromatography</w:t>
      </w:r>
    </w:p>
    <w:p w:rsidR="00150226" w:rsidRDefault="00150226" w:rsidP="00150226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Column chromatography; SDS-PAGE</w:t>
      </w:r>
    </w:p>
    <w:p w:rsidR="00150226" w:rsidRDefault="00A663A5" w:rsidP="0015022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Choose the correct statement.</w:t>
      </w:r>
    </w:p>
    <w:p w:rsidR="00A663A5" w:rsidRDefault="00A663A5" w:rsidP="00A663A5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Mesenchymal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cells cannot divide. </w:t>
      </w:r>
    </w:p>
    <w:p w:rsidR="00A663A5" w:rsidRDefault="00A663A5" w:rsidP="00A663A5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Hypertrophic obesity is more serious than </w:t>
      </w:r>
      <w:proofErr w:type="spellStart"/>
      <w:r>
        <w:rPr>
          <w:rFonts w:ascii="Times New Roman" w:hAnsi="Times New Roman" w:cs="Times New Roman"/>
          <w:sz w:val="24"/>
          <w:szCs w:val="24"/>
        </w:rPr>
        <w:t>hypercellular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obesity.</w:t>
      </w:r>
    </w:p>
    <w:p w:rsidR="00A663A5" w:rsidRDefault="00A663A5" w:rsidP="00A663A5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function of plasma cells is to store mediators of inflammatory response. </w:t>
      </w:r>
    </w:p>
    <w:p w:rsidR="00A663A5" w:rsidRDefault="00A663A5" w:rsidP="00A663A5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Associated cells are always surrounded by epithelial tissue, but may or may not be surrounded by connective tissue.</w:t>
      </w:r>
    </w:p>
    <w:p w:rsidR="00A663A5" w:rsidRDefault="00A663A5" w:rsidP="00A663A5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Collagen is the most abundant protein in the body.</w:t>
      </w:r>
    </w:p>
    <w:p w:rsidR="00A663A5" w:rsidRDefault="00826A97" w:rsidP="00A663A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Which type of collagen is responsible for providing a delicate support meshwork? </w:t>
      </w:r>
    </w:p>
    <w:p w:rsidR="00826A97" w:rsidRDefault="00826A97" w:rsidP="00826A9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Type I</w:t>
      </w:r>
    </w:p>
    <w:p w:rsidR="00826A97" w:rsidRDefault="00826A97" w:rsidP="00826A9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Type II</w:t>
      </w:r>
    </w:p>
    <w:p w:rsidR="00826A97" w:rsidRDefault="00826A97" w:rsidP="00826A9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Type III</w:t>
      </w:r>
    </w:p>
    <w:p w:rsidR="00826A97" w:rsidRDefault="00826A97" w:rsidP="00826A9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Type IV</w:t>
      </w:r>
    </w:p>
    <w:p w:rsidR="00826A97" w:rsidRDefault="00826A97" w:rsidP="00826A9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disease is caused by a deficiency in the answer to #39?</w:t>
      </w:r>
    </w:p>
    <w:p w:rsidR="00826A97" w:rsidRDefault="00826A97" w:rsidP="00826A9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Kartagener’s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Syndrome</w:t>
      </w:r>
    </w:p>
    <w:p w:rsidR="00826A97" w:rsidRDefault="00826A97" w:rsidP="00826A9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Scurvy</w:t>
      </w:r>
    </w:p>
    <w:p w:rsidR="00826A97" w:rsidRDefault="00826A97" w:rsidP="00826A9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Ehlers-</w:t>
      </w:r>
      <w:proofErr w:type="spellStart"/>
      <w:r>
        <w:rPr>
          <w:rFonts w:ascii="Times New Roman" w:hAnsi="Times New Roman" w:cs="Times New Roman"/>
          <w:sz w:val="24"/>
          <w:szCs w:val="24"/>
        </w:rPr>
        <w:t>Danlos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Type IV</w:t>
      </w:r>
    </w:p>
    <w:p w:rsidR="00826A97" w:rsidRDefault="00826A97" w:rsidP="00826A9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Ehlers-</w:t>
      </w:r>
      <w:proofErr w:type="spellStart"/>
      <w:r>
        <w:rPr>
          <w:rFonts w:ascii="Times New Roman" w:hAnsi="Times New Roman" w:cs="Times New Roman"/>
          <w:sz w:val="24"/>
          <w:szCs w:val="24"/>
        </w:rPr>
        <w:t>Danlose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Type VII</w:t>
      </w:r>
    </w:p>
    <w:p w:rsidR="00826A97" w:rsidRPr="00826A97" w:rsidRDefault="00826A97" w:rsidP="00826A9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Emphysema</w:t>
      </w:r>
    </w:p>
    <w:p w:rsidR="00826A97" w:rsidRDefault="00826A97" w:rsidP="00826A9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disease is caused by a change in the enzyme </w:t>
      </w:r>
      <w:proofErr w:type="spellStart"/>
      <w:r>
        <w:rPr>
          <w:rFonts w:ascii="Times New Roman" w:hAnsi="Times New Roman" w:cs="Times New Roman"/>
          <w:sz w:val="24"/>
          <w:szCs w:val="24"/>
        </w:rPr>
        <w:t>procollagen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peptidase, and results in the patient having </w:t>
      </w:r>
      <w:proofErr w:type="spellStart"/>
      <w:r>
        <w:rPr>
          <w:rFonts w:ascii="Times New Roman" w:hAnsi="Times New Roman" w:cs="Times New Roman"/>
          <w:sz w:val="24"/>
          <w:szCs w:val="24"/>
        </w:rPr>
        <w:t>hyperflexible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joints and soft skin?</w:t>
      </w:r>
    </w:p>
    <w:p w:rsidR="00826A97" w:rsidRDefault="00826A97" w:rsidP="00826A9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Kartagener’s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Syndrome</w:t>
      </w:r>
    </w:p>
    <w:p w:rsidR="00826A97" w:rsidRDefault="00826A97" w:rsidP="00826A9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Scurvy</w:t>
      </w:r>
    </w:p>
    <w:p w:rsidR="00826A97" w:rsidRDefault="00826A97" w:rsidP="00826A9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Ehlers-</w:t>
      </w:r>
      <w:proofErr w:type="spellStart"/>
      <w:r>
        <w:rPr>
          <w:rFonts w:ascii="Times New Roman" w:hAnsi="Times New Roman" w:cs="Times New Roman"/>
          <w:sz w:val="24"/>
          <w:szCs w:val="24"/>
        </w:rPr>
        <w:t>Danlos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Type IV</w:t>
      </w:r>
    </w:p>
    <w:p w:rsidR="00826A97" w:rsidRDefault="00826A97" w:rsidP="00826A9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Ehlers-</w:t>
      </w:r>
      <w:proofErr w:type="spellStart"/>
      <w:r>
        <w:rPr>
          <w:rFonts w:ascii="Times New Roman" w:hAnsi="Times New Roman" w:cs="Times New Roman"/>
          <w:sz w:val="24"/>
          <w:szCs w:val="24"/>
        </w:rPr>
        <w:t>Danlose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Type VII</w:t>
      </w:r>
    </w:p>
    <w:p w:rsidR="00826A97" w:rsidRDefault="00826A97" w:rsidP="00826A9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Emphysema</w:t>
      </w:r>
    </w:p>
    <w:p w:rsidR="00826A97" w:rsidRPr="00826A97" w:rsidRDefault="00826A97" w:rsidP="00826A97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826A97" w:rsidRDefault="00826A97" w:rsidP="00826A9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Marfan’s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Syndrome is a disease that results from a problem with</w:t>
      </w:r>
    </w:p>
    <w:p w:rsidR="00826A97" w:rsidRDefault="00826A97" w:rsidP="00826A9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Elastic fibers</w:t>
      </w:r>
    </w:p>
    <w:p w:rsidR="00826A97" w:rsidRDefault="00826A97" w:rsidP="00826A9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Collagen fibers</w:t>
      </w:r>
    </w:p>
    <w:p w:rsidR="00826A97" w:rsidRDefault="00826A97" w:rsidP="00826A9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Mast cells</w:t>
      </w:r>
    </w:p>
    <w:p w:rsidR="00826A97" w:rsidRDefault="00826A97" w:rsidP="00826A9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Reticular fibers</w:t>
      </w:r>
    </w:p>
    <w:p w:rsidR="00826A97" w:rsidRDefault="00826A97" w:rsidP="00826A9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Wandering cells</w:t>
      </w:r>
    </w:p>
    <w:p w:rsidR="00826A97" w:rsidRDefault="00826A97" w:rsidP="00826A9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Choose the correct statement regarding ground substance. </w:t>
      </w:r>
    </w:p>
    <w:p w:rsidR="00826A97" w:rsidRDefault="00F40766" w:rsidP="00826A9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Hyaluronic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acid is a sulfated </w:t>
      </w:r>
      <w:proofErr w:type="spellStart"/>
      <w:r>
        <w:rPr>
          <w:rFonts w:ascii="Times New Roman" w:hAnsi="Times New Roman" w:cs="Times New Roman"/>
          <w:sz w:val="24"/>
          <w:szCs w:val="24"/>
        </w:rPr>
        <w:t>glucosaminoglycan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F40766" w:rsidRDefault="00F40766" w:rsidP="00826A9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Heparin sulfate is a sulfated </w:t>
      </w:r>
      <w:proofErr w:type="spellStart"/>
      <w:r>
        <w:rPr>
          <w:rFonts w:ascii="Times New Roman" w:hAnsi="Times New Roman" w:cs="Times New Roman"/>
          <w:sz w:val="24"/>
          <w:szCs w:val="24"/>
        </w:rPr>
        <w:t>glucosaminoglycan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that is located in cartilage.</w:t>
      </w:r>
    </w:p>
    <w:p w:rsidR="00F40766" w:rsidRDefault="00F40766" w:rsidP="00826A9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Syndecan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is a free </w:t>
      </w:r>
      <w:proofErr w:type="spellStart"/>
      <w:r>
        <w:rPr>
          <w:rFonts w:ascii="Times New Roman" w:hAnsi="Times New Roman" w:cs="Times New Roman"/>
          <w:sz w:val="24"/>
          <w:szCs w:val="24"/>
        </w:rPr>
        <w:t>proteoglycan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while </w:t>
      </w:r>
      <w:proofErr w:type="spellStart"/>
      <w:r>
        <w:rPr>
          <w:rFonts w:ascii="Times New Roman" w:hAnsi="Times New Roman" w:cs="Times New Roman"/>
          <w:sz w:val="24"/>
          <w:szCs w:val="24"/>
        </w:rPr>
        <w:t>perlacan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is a transmembrane </w:t>
      </w:r>
      <w:proofErr w:type="spellStart"/>
      <w:r>
        <w:rPr>
          <w:rFonts w:ascii="Times New Roman" w:hAnsi="Times New Roman" w:cs="Times New Roman"/>
          <w:sz w:val="24"/>
          <w:szCs w:val="24"/>
        </w:rPr>
        <w:t>proteoglycan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F40766" w:rsidRDefault="00AD02A1" w:rsidP="00826A9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Laminin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is a glycoprotein that binds to heparin sulfate.</w:t>
      </w:r>
    </w:p>
    <w:p w:rsidR="00AD02A1" w:rsidRDefault="00AD02A1" w:rsidP="00826A9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Myxedema</w:t>
      </w:r>
      <w:proofErr w:type="spellEnd"/>
      <w:r>
        <w:rPr>
          <w:rFonts w:ascii="Times New Roman" w:hAnsi="Times New Roman" w:cs="Times New Roman"/>
          <w:sz w:val="24"/>
          <w:szCs w:val="24"/>
        </w:rPr>
        <w:t>, or “mucous Edema,” results from a lack of production of GAG’s (</w:t>
      </w:r>
      <w:proofErr w:type="spellStart"/>
      <w:r>
        <w:rPr>
          <w:rFonts w:ascii="Times New Roman" w:hAnsi="Times New Roman" w:cs="Times New Roman"/>
          <w:sz w:val="24"/>
          <w:szCs w:val="24"/>
        </w:rPr>
        <w:t>glucosaminoglycans</w:t>
      </w:r>
      <w:proofErr w:type="spellEnd"/>
      <w:r>
        <w:rPr>
          <w:rFonts w:ascii="Times New Roman" w:hAnsi="Times New Roman" w:cs="Times New Roman"/>
          <w:sz w:val="24"/>
          <w:szCs w:val="24"/>
        </w:rPr>
        <w:t>) during hypothyroidism.</w:t>
      </w:r>
    </w:p>
    <w:p w:rsidR="00826A97" w:rsidRDefault="00B814BF" w:rsidP="00B814B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Which statement is true regarding the structures of </w:t>
      </w:r>
      <w:proofErr w:type="spellStart"/>
      <w:r>
        <w:rPr>
          <w:rFonts w:ascii="Times New Roman" w:hAnsi="Times New Roman" w:cs="Times New Roman"/>
          <w:sz w:val="24"/>
          <w:szCs w:val="24"/>
        </w:rPr>
        <w:t>myoglobin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hemoglobin?</w:t>
      </w:r>
    </w:p>
    <w:p w:rsidR="00B814BF" w:rsidRDefault="00B814BF" w:rsidP="00B814BF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Hemoglobin is a monomer, while </w:t>
      </w:r>
      <w:proofErr w:type="spellStart"/>
      <w:r>
        <w:rPr>
          <w:rFonts w:ascii="Times New Roman" w:hAnsi="Times New Roman" w:cs="Times New Roman"/>
          <w:sz w:val="24"/>
          <w:szCs w:val="24"/>
        </w:rPr>
        <w:t>myoglobin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is a tetramer.</w:t>
      </w:r>
    </w:p>
    <w:p w:rsidR="00B814BF" w:rsidRDefault="00B814BF" w:rsidP="00B814BF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Both hemoglobin and </w:t>
      </w:r>
      <w:proofErr w:type="spellStart"/>
      <w:r>
        <w:rPr>
          <w:rFonts w:ascii="Times New Roman" w:hAnsi="Times New Roman" w:cs="Times New Roman"/>
          <w:sz w:val="24"/>
          <w:szCs w:val="24"/>
        </w:rPr>
        <w:t>myoglobin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have a single O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site in their structures.</w:t>
      </w:r>
    </w:p>
    <w:p w:rsidR="00B814BF" w:rsidRDefault="00B814BF" w:rsidP="00B814BF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Hemoglobin contains a </w:t>
      </w:r>
      <w:proofErr w:type="spellStart"/>
      <w:r>
        <w:rPr>
          <w:rFonts w:ascii="Times New Roman" w:hAnsi="Times New Roman" w:cs="Times New Roman"/>
          <w:sz w:val="24"/>
          <w:szCs w:val="24"/>
        </w:rPr>
        <w:t>heme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group in the center, but </w:t>
      </w:r>
      <w:proofErr w:type="spellStart"/>
      <w:r>
        <w:rPr>
          <w:rFonts w:ascii="Times New Roman" w:hAnsi="Times New Roman" w:cs="Times New Roman"/>
          <w:sz w:val="24"/>
          <w:szCs w:val="24"/>
        </w:rPr>
        <w:t>myoglobin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does not.</w:t>
      </w:r>
    </w:p>
    <w:p w:rsidR="00B814BF" w:rsidRDefault="00B814BF" w:rsidP="00B814BF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Both hemoglobin and </w:t>
      </w:r>
      <w:proofErr w:type="spellStart"/>
      <w:r>
        <w:rPr>
          <w:rFonts w:ascii="Times New Roman" w:hAnsi="Times New Roman" w:cs="Times New Roman"/>
          <w:sz w:val="24"/>
          <w:szCs w:val="24"/>
        </w:rPr>
        <w:t>myoglobin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have a four O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sites. </w:t>
      </w:r>
    </w:p>
    <w:p w:rsidR="00B814BF" w:rsidRDefault="00B814BF" w:rsidP="00B814BF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</w:t>
      </w:r>
      <w:r w:rsidR="009F03FC">
        <w:rPr>
          <w:rFonts w:ascii="Times New Roman" w:hAnsi="Times New Roman" w:cs="Times New Roman"/>
          <w:sz w:val="24"/>
          <w:szCs w:val="24"/>
        </w:rPr>
        <w:t xml:space="preserve">moglobin is a tetramer, while </w:t>
      </w:r>
      <w:proofErr w:type="spellStart"/>
      <w:r w:rsidR="009F03FC">
        <w:rPr>
          <w:rFonts w:ascii="Times New Roman" w:hAnsi="Times New Roman" w:cs="Times New Roman"/>
          <w:sz w:val="24"/>
          <w:szCs w:val="24"/>
        </w:rPr>
        <w:t>myoglobin</w:t>
      </w:r>
      <w:proofErr w:type="spellEnd"/>
      <w:r w:rsidR="009F03FC">
        <w:rPr>
          <w:rFonts w:ascii="Times New Roman" w:hAnsi="Times New Roman" w:cs="Times New Roman"/>
          <w:sz w:val="24"/>
          <w:szCs w:val="24"/>
        </w:rPr>
        <w:t xml:space="preserve"> is a monomer. </w:t>
      </w:r>
    </w:p>
    <w:p w:rsidR="009F03FC" w:rsidRDefault="009F03FC" w:rsidP="009F03F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Hill Equation can be useful to describe the binding of a ligand to multiple sited on the protein. Which of these is true about n, the Hill Coefficient?</w:t>
      </w:r>
    </w:p>
    <w:p w:rsidR="009F03FC" w:rsidRDefault="009F03FC" w:rsidP="009F03FC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There is positive </w:t>
      </w:r>
      <w:proofErr w:type="spellStart"/>
      <w:r>
        <w:rPr>
          <w:rFonts w:ascii="Times New Roman" w:hAnsi="Times New Roman" w:cs="Times New Roman"/>
          <w:sz w:val="24"/>
          <w:szCs w:val="24"/>
        </w:rPr>
        <w:t>cooperativity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when n=1</w:t>
      </w:r>
    </w:p>
    <w:p w:rsidR="009F03FC" w:rsidRDefault="009F03FC" w:rsidP="009F03FC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There is negative </w:t>
      </w:r>
      <w:proofErr w:type="spellStart"/>
      <w:r>
        <w:rPr>
          <w:rFonts w:ascii="Times New Roman" w:hAnsi="Times New Roman" w:cs="Times New Roman"/>
          <w:sz w:val="24"/>
          <w:szCs w:val="24"/>
        </w:rPr>
        <w:t>cooperativity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when n&gt;1</w:t>
      </w:r>
    </w:p>
    <w:p w:rsidR="009F03FC" w:rsidRDefault="009F03FC" w:rsidP="009F03FC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There is positive </w:t>
      </w:r>
      <w:proofErr w:type="spellStart"/>
      <w:r>
        <w:rPr>
          <w:rFonts w:ascii="Times New Roman" w:hAnsi="Times New Roman" w:cs="Times New Roman"/>
          <w:sz w:val="24"/>
          <w:szCs w:val="24"/>
        </w:rPr>
        <w:t>cooperativity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when n&gt;1</w:t>
      </w:r>
    </w:p>
    <w:p w:rsidR="009F03FC" w:rsidRDefault="009F03FC" w:rsidP="009F03FC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There is no </w:t>
      </w:r>
      <w:proofErr w:type="spellStart"/>
      <w:r>
        <w:rPr>
          <w:rFonts w:ascii="Times New Roman" w:hAnsi="Times New Roman" w:cs="Times New Roman"/>
          <w:sz w:val="24"/>
          <w:szCs w:val="24"/>
        </w:rPr>
        <w:t>cooperativity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when n&lt;1</w:t>
      </w:r>
    </w:p>
    <w:p w:rsidR="009F03FC" w:rsidRDefault="009F03FC" w:rsidP="009F03FC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value of n corresponds to the maximum number of sites. </w:t>
      </w:r>
    </w:p>
    <w:p w:rsidR="009F03FC" w:rsidRDefault="009F03FC" w:rsidP="009F03F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One major difference between the </w:t>
      </w:r>
      <w:proofErr w:type="spellStart"/>
      <w:r>
        <w:rPr>
          <w:rFonts w:ascii="Times New Roman" w:hAnsi="Times New Roman" w:cs="Times New Roman"/>
          <w:sz w:val="24"/>
          <w:szCs w:val="24"/>
        </w:rPr>
        <w:t>Koshland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Sequential Model and the Monod Model for </w:t>
      </w:r>
      <w:proofErr w:type="spellStart"/>
      <w:r>
        <w:rPr>
          <w:rFonts w:ascii="Times New Roman" w:hAnsi="Times New Roman" w:cs="Times New Roman"/>
          <w:sz w:val="24"/>
          <w:szCs w:val="24"/>
        </w:rPr>
        <w:t>Cooperativity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is that, unlike the Monod Model, the </w:t>
      </w:r>
      <w:proofErr w:type="spellStart"/>
      <w:r>
        <w:rPr>
          <w:rFonts w:ascii="Times New Roman" w:hAnsi="Times New Roman" w:cs="Times New Roman"/>
          <w:sz w:val="24"/>
          <w:szCs w:val="24"/>
        </w:rPr>
        <w:t>Koshland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Model</w:t>
      </w:r>
    </w:p>
    <w:p w:rsidR="009F03FC" w:rsidRDefault="009F03FC" w:rsidP="009F03FC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Is useful for explaining negative </w:t>
      </w:r>
      <w:proofErr w:type="spellStart"/>
      <w:r>
        <w:rPr>
          <w:rFonts w:ascii="Times New Roman" w:hAnsi="Times New Roman" w:cs="Times New Roman"/>
          <w:sz w:val="24"/>
          <w:szCs w:val="24"/>
        </w:rPr>
        <w:t>cooperativity</w:t>
      </w:r>
      <w:proofErr w:type="spellEnd"/>
    </w:p>
    <w:p w:rsidR="009F03FC" w:rsidRDefault="009F03FC" w:rsidP="009F03FC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Is useful for explaining positive </w:t>
      </w:r>
      <w:proofErr w:type="spellStart"/>
      <w:r>
        <w:rPr>
          <w:rFonts w:ascii="Times New Roman" w:hAnsi="Times New Roman" w:cs="Times New Roman"/>
          <w:sz w:val="24"/>
          <w:szCs w:val="24"/>
        </w:rPr>
        <w:t>cooperativity</w:t>
      </w:r>
      <w:proofErr w:type="spellEnd"/>
    </w:p>
    <w:p w:rsidR="009F03FC" w:rsidRDefault="009F03FC" w:rsidP="009F03FC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Does not require symmetry</w:t>
      </w:r>
    </w:p>
    <w:p w:rsidR="009F03FC" w:rsidRDefault="009F03FC" w:rsidP="009F03FC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and C are correct</w:t>
      </w:r>
    </w:p>
    <w:p w:rsidR="009F03FC" w:rsidRDefault="009F03FC" w:rsidP="009F03FC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A, B, and C are correct</w:t>
      </w:r>
    </w:p>
    <w:p w:rsidR="009F03FC" w:rsidRDefault="009F03FC" w:rsidP="009F03FC">
      <w:pPr>
        <w:rPr>
          <w:rFonts w:ascii="Times New Roman" w:hAnsi="Times New Roman" w:cs="Times New Roman"/>
          <w:sz w:val="24"/>
          <w:szCs w:val="24"/>
        </w:rPr>
      </w:pPr>
    </w:p>
    <w:p w:rsidR="009F03FC" w:rsidRPr="009F03FC" w:rsidRDefault="009F03FC" w:rsidP="009F03FC">
      <w:pPr>
        <w:rPr>
          <w:rFonts w:ascii="Times New Roman" w:hAnsi="Times New Roman" w:cs="Times New Roman"/>
          <w:sz w:val="24"/>
          <w:szCs w:val="24"/>
        </w:rPr>
      </w:pPr>
    </w:p>
    <w:p w:rsidR="007C3FA8" w:rsidRDefault="009F03FC" w:rsidP="009F03F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F03F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“</w:t>
      </w:r>
      <w:r w:rsidR="007C3FA8">
        <w:rPr>
          <w:rFonts w:ascii="Times New Roman" w:hAnsi="Times New Roman" w:cs="Times New Roman"/>
          <w:sz w:val="24"/>
          <w:szCs w:val="24"/>
        </w:rPr>
        <w:t>The more oxygenated blood is, the lower its capacity for carbon dioxide.” This statement describes the</w:t>
      </w:r>
    </w:p>
    <w:p w:rsidR="007C3FA8" w:rsidRDefault="007C3FA8" w:rsidP="007C3FA8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Bohr Effect</w:t>
      </w:r>
    </w:p>
    <w:p w:rsidR="007C3FA8" w:rsidRDefault="007C3FA8" w:rsidP="007C3FA8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Haldane Effect</w:t>
      </w:r>
    </w:p>
    <w:p w:rsidR="007C3FA8" w:rsidRDefault="007C3FA8" w:rsidP="007C3FA8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Monod Model</w:t>
      </w:r>
    </w:p>
    <w:p w:rsidR="007C3FA8" w:rsidRDefault="007C3FA8" w:rsidP="007C3FA8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Koshland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Model</w:t>
      </w:r>
    </w:p>
    <w:p w:rsidR="007C3FA8" w:rsidRDefault="007C3FA8" w:rsidP="007C3FA8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Hill Coefficient</w:t>
      </w:r>
    </w:p>
    <w:p w:rsidR="007C3FA8" w:rsidRDefault="007C3FA8" w:rsidP="007C3FA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T state must be stabilized in order for deoxygenated hemoglobin to be able to effectively carry CO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. This stabilization occurs with the formation of a salt bridge between residues of which two amino acids?</w:t>
      </w:r>
    </w:p>
    <w:p w:rsidR="007C3FA8" w:rsidRDefault="007C3FA8" w:rsidP="007C3FA8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Arginine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>
        <w:rPr>
          <w:rFonts w:ascii="Times New Roman" w:hAnsi="Times New Roman" w:cs="Times New Roman"/>
          <w:sz w:val="24"/>
          <w:szCs w:val="24"/>
        </w:rPr>
        <w:t>Valine</w:t>
      </w:r>
      <w:proofErr w:type="spellEnd"/>
    </w:p>
    <w:p w:rsidR="007C3FA8" w:rsidRDefault="007C3FA8" w:rsidP="007C3FA8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Valine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>
        <w:rPr>
          <w:rFonts w:ascii="Times New Roman" w:hAnsi="Times New Roman" w:cs="Times New Roman"/>
          <w:sz w:val="24"/>
          <w:szCs w:val="24"/>
        </w:rPr>
        <w:t>Histidine</w:t>
      </w:r>
      <w:proofErr w:type="spellEnd"/>
    </w:p>
    <w:p w:rsidR="007C3FA8" w:rsidRDefault="007C3FA8" w:rsidP="007C3FA8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Proline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>
        <w:rPr>
          <w:rFonts w:ascii="Times New Roman" w:hAnsi="Times New Roman" w:cs="Times New Roman"/>
          <w:sz w:val="24"/>
          <w:szCs w:val="24"/>
        </w:rPr>
        <w:t>Arginine</w:t>
      </w:r>
      <w:proofErr w:type="spellEnd"/>
    </w:p>
    <w:p w:rsidR="007C3FA8" w:rsidRDefault="007C3FA8" w:rsidP="007C3FA8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Leucine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>
        <w:rPr>
          <w:rFonts w:ascii="Times New Roman" w:hAnsi="Times New Roman" w:cs="Times New Roman"/>
          <w:sz w:val="24"/>
          <w:szCs w:val="24"/>
        </w:rPr>
        <w:t>Glycine</w:t>
      </w:r>
      <w:proofErr w:type="spellEnd"/>
    </w:p>
    <w:p w:rsidR="007C3FA8" w:rsidRDefault="007C3FA8" w:rsidP="007C3FA8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Histidine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>
        <w:rPr>
          <w:rFonts w:ascii="Times New Roman" w:hAnsi="Times New Roman" w:cs="Times New Roman"/>
          <w:sz w:val="24"/>
          <w:szCs w:val="24"/>
        </w:rPr>
        <w:t>Arginine</w:t>
      </w:r>
      <w:proofErr w:type="spellEnd"/>
    </w:p>
    <w:p w:rsidR="009F03FC" w:rsidRDefault="007C3FA8" w:rsidP="007C3FA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C3FA8">
        <w:rPr>
          <w:rFonts w:ascii="Times New Roman" w:hAnsi="Times New Roman" w:cs="Times New Roman"/>
          <w:sz w:val="24"/>
          <w:szCs w:val="24"/>
        </w:rPr>
        <w:t xml:space="preserve"> </w:t>
      </w:r>
      <w:r w:rsidR="0016793D">
        <w:rPr>
          <w:rFonts w:ascii="Times New Roman" w:hAnsi="Times New Roman" w:cs="Times New Roman"/>
          <w:sz w:val="24"/>
          <w:szCs w:val="24"/>
        </w:rPr>
        <w:t>Increasing the concentration of which of these will result in a decreased affinity of hemoglobin for oxygen?</w:t>
      </w:r>
    </w:p>
    <w:p w:rsidR="0016793D" w:rsidRDefault="0016793D" w:rsidP="0016793D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and H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+</w:t>
      </w:r>
      <w:r>
        <w:rPr>
          <w:rFonts w:ascii="Times New Roman" w:hAnsi="Times New Roman" w:cs="Times New Roman"/>
          <w:sz w:val="24"/>
          <w:szCs w:val="24"/>
        </w:rPr>
        <w:t>, but not 2,3-BPG</w:t>
      </w:r>
    </w:p>
    <w:p w:rsidR="0016793D" w:rsidRDefault="0016793D" w:rsidP="0016793D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but not H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+ </w:t>
      </w:r>
      <w:r>
        <w:rPr>
          <w:rFonts w:ascii="Times New Roman" w:hAnsi="Times New Roman" w:cs="Times New Roman"/>
          <w:sz w:val="24"/>
          <w:szCs w:val="24"/>
        </w:rPr>
        <w:t>or 2,3-BPG</w:t>
      </w:r>
    </w:p>
    <w:p w:rsidR="0016793D" w:rsidRDefault="0016793D" w:rsidP="0016793D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2,3-BPG and H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+</w:t>
      </w:r>
      <w:r>
        <w:rPr>
          <w:rFonts w:ascii="Times New Roman" w:hAnsi="Times New Roman" w:cs="Times New Roman"/>
          <w:sz w:val="24"/>
          <w:szCs w:val="24"/>
        </w:rPr>
        <w:t>, but not CO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</w:p>
    <w:p w:rsidR="0016793D" w:rsidRDefault="0016793D" w:rsidP="0016793D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and 2,3-BPG, but not H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+</w:t>
      </w:r>
    </w:p>
    <w:p w:rsidR="0016793D" w:rsidRDefault="0016793D" w:rsidP="0016793D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, H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+</w:t>
      </w:r>
      <w:r>
        <w:rPr>
          <w:rFonts w:ascii="Times New Roman" w:hAnsi="Times New Roman" w:cs="Times New Roman"/>
          <w:sz w:val="24"/>
          <w:szCs w:val="24"/>
        </w:rPr>
        <w:t>, and 2</w:t>
      </w:r>
      <w:proofErr w:type="gramStart"/>
      <w:r>
        <w:rPr>
          <w:rFonts w:ascii="Times New Roman" w:hAnsi="Times New Roman" w:cs="Times New Roman"/>
          <w:sz w:val="24"/>
          <w:szCs w:val="24"/>
        </w:rPr>
        <w:t>,3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-BPG. </w:t>
      </w:r>
    </w:p>
    <w:p w:rsidR="0016793D" w:rsidRDefault="00AE4EE8" w:rsidP="0016793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Which statement is false about carbon monoxide (CO) binding to oxygen?</w:t>
      </w:r>
    </w:p>
    <w:p w:rsidR="00AE4EE8" w:rsidRDefault="00AE4EE8" w:rsidP="00AE4EE8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This binding is irreversible.</w:t>
      </w:r>
    </w:p>
    <w:p w:rsidR="00AE4EE8" w:rsidRDefault="00AE4EE8" w:rsidP="00AE4EE8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 binds to the O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binding site with an affinity that is approximately 200 times greater than that of oxygen. </w:t>
      </w:r>
    </w:p>
    <w:p w:rsidR="00AE4EE8" w:rsidRDefault="00AE4EE8" w:rsidP="00AE4EE8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50% saturation with CO is likely fatal. </w:t>
      </w:r>
    </w:p>
    <w:p w:rsidR="00AE4EE8" w:rsidRDefault="00AE4EE8" w:rsidP="00AE4EE8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 binding causes </w:t>
      </w:r>
      <w:proofErr w:type="spellStart"/>
      <w:r>
        <w:rPr>
          <w:rFonts w:ascii="Times New Roman" w:hAnsi="Times New Roman" w:cs="Times New Roman"/>
          <w:sz w:val="24"/>
          <w:szCs w:val="24"/>
        </w:rPr>
        <w:t>Hb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to be trapped in a high affinity state.</w:t>
      </w:r>
    </w:p>
    <w:p w:rsidR="00AE4EE8" w:rsidRDefault="00AE4EE8" w:rsidP="00AE4EE8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 inhibits O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delivery.</w:t>
      </w:r>
    </w:p>
    <w:p w:rsidR="00AE4EE8" w:rsidRDefault="00AE4EE8" w:rsidP="00AE4EE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Which of these describes the mutation that causes Sickle Cell Disease?</w:t>
      </w:r>
    </w:p>
    <w:p w:rsidR="00AE4EE8" w:rsidRDefault="00AE4EE8" w:rsidP="00AE4EE8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Glu</w:t>
      </w:r>
      <w:proofErr w:type="spellEnd"/>
      <w:r w:rsidRPr="00AE4EE8">
        <w:rPr>
          <w:rFonts w:ascii="Times New Roman" w:hAnsi="Times New Roman" w:cs="Times New Roman"/>
          <w:sz w:val="24"/>
          <w:szCs w:val="24"/>
        </w:rPr>
        <w:sym w:font="Wingdings" w:char="F0E0"/>
      </w:r>
      <w:r>
        <w:rPr>
          <w:rFonts w:ascii="Times New Roman" w:hAnsi="Times New Roman" w:cs="Times New Roman"/>
          <w:sz w:val="24"/>
          <w:szCs w:val="24"/>
        </w:rPr>
        <w:t>Lys</w:t>
      </w:r>
    </w:p>
    <w:p w:rsidR="00AE4EE8" w:rsidRDefault="00AE4EE8" w:rsidP="00AE4EE8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Val</w:t>
      </w:r>
      <w:r w:rsidRPr="00AE4EE8">
        <w:rPr>
          <w:rFonts w:ascii="Times New Roman" w:hAnsi="Times New Roman" w:cs="Times New Roman"/>
          <w:sz w:val="24"/>
          <w:szCs w:val="24"/>
        </w:rPr>
        <w:sym w:font="Wingdings" w:char="F0E0"/>
      </w:r>
      <w:proofErr w:type="spellStart"/>
      <w:r>
        <w:rPr>
          <w:rFonts w:ascii="Times New Roman" w:hAnsi="Times New Roman" w:cs="Times New Roman"/>
          <w:sz w:val="24"/>
          <w:szCs w:val="24"/>
        </w:rPr>
        <w:t>Glu</w:t>
      </w:r>
      <w:proofErr w:type="spellEnd"/>
    </w:p>
    <w:p w:rsidR="00AE4EE8" w:rsidRDefault="00AE4EE8" w:rsidP="00AE4EE8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</w:t>
      </w:r>
      <w:r w:rsidRPr="00AE4EE8">
        <w:rPr>
          <w:rFonts w:ascii="Times New Roman" w:hAnsi="Times New Roman" w:cs="Times New Roman"/>
          <w:sz w:val="24"/>
          <w:szCs w:val="24"/>
        </w:rPr>
        <w:sym w:font="Wingdings" w:char="F0E0"/>
      </w:r>
      <w:r>
        <w:rPr>
          <w:rFonts w:ascii="Times New Roman" w:hAnsi="Times New Roman" w:cs="Times New Roman"/>
          <w:sz w:val="24"/>
          <w:szCs w:val="24"/>
        </w:rPr>
        <w:t>Lys</w:t>
      </w:r>
    </w:p>
    <w:p w:rsidR="00AE4EE8" w:rsidRDefault="00AE4EE8" w:rsidP="00AE4EE8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Glu</w:t>
      </w:r>
      <w:proofErr w:type="spellEnd"/>
      <w:r w:rsidRPr="00AE4EE8">
        <w:rPr>
          <w:rFonts w:ascii="Times New Roman" w:hAnsi="Times New Roman" w:cs="Times New Roman"/>
          <w:sz w:val="24"/>
          <w:szCs w:val="24"/>
        </w:rPr>
        <w:sym w:font="Wingdings" w:char="F0E0"/>
      </w:r>
      <w:r>
        <w:rPr>
          <w:rFonts w:ascii="Times New Roman" w:hAnsi="Times New Roman" w:cs="Times New Roman"/>
          <w:sz w:val="24"/>
          <w:szCs w:val="24"/>
        </w:rPr>
        <w:t>Val</w:t>
      </w:r>
    </w:p>
    <w:p w:rsidR="00AE4EE8" w:rsidRDefault="00AE4EE8" w:rsidP="00AE4EE8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Lys</w:t>
      </w:r>
      <w:r w:rsidRPr="00AE4EE8">
        <w:rPr>
          <w:rFonts w:ascii="Times New Roman" w:hAnsi="Times New Roman" w:cs="Times New Roman"/>
          <w:sz w:val="24"/>
          <w:szCs w:val="24"/>
        </w:rPr>
        <w:sym w:font="Wingdings" w:char="F0E0"/>
      </w:r>
      <w:r>
        <w:rPr>
          <w:rFonts w:ascii="Times New Roman" w:hAnsi="Times New Roman" w:cs="Times New Roman"/>
          <w:sz w:val="24"/>
          <w:szCs w:val="24"/>
        </w:rPr>
        <w:t>Val</w:t>
      </w:r>
    </w:p>
    <w:p w:rsidR="00AE4EE8" w:rsidRDefault="00AE4EE8" w:rsidP="00AE4EE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Which of these steps of the TCA cycle results in the formation of an NADH molecule?</w:t>
      </w:r>
    </w:p>
    <w:p w:rsidR="00AE4EE8" w:rsidRDefault="001A626B" w:rsidP="00AE4EE8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Succinyl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CoA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to </w:t>
      </w:r>
      <w:proofErr w:type="spellStart"/>
      <w:r>
        <w:rPr>
          <w:rFonts w:ascii="Times New Roman" w:hAnsi="Times New Roman" w:cs="Times New Roman"/>
          <w:sz w:val="24"/>
          <w:szCs w:val="24"/>
        </w:rPr>
        <w:t>Succinate</w:t>
      </w:r>
      <w:proofErr w:type="spellEnd"/>
    </w:p>
    <w:p w:rsidR="001A626B" w:rsidRDefault="001A626B" w:rsidP="00AE4EE8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Isocitrate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to α-</w:t>
      </w:r>
      <w:proofErr w:type="spellStart"/>
      <w:r>
        <w:rPr>
          <w:rFonts w:ascii="Times New Roman" w:hAnsi="Times New Roman" w:cs="Times New Roman"/>
          <w:sz w:val="24"/>
          <w:szCs w:val="24"/>
        </w:rPr>
        <w:t>Ketoglutarate</w:t>
      </w:r>
      <w:proofErr w:type="spellEnd"/>
    </w:p>
    <w:p w:rsidR="001A626B" w:rsidRDefault="001A626B" w:rsidP="00AE4EE8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Succinate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to </w:t>
      </w:r>
      <w:proofErr w:type="spellStart"/>
      <w:r>
        <w:rPr>
          <w:rFonts w:ascii="Times New Roman" w:hAnsi="Times New Roman" w:cs="Times New Roman"/>
          <w:sz w:val="24"/>
          <w:szCs w:val="24"/>
        </w:rPr>
        <w:t>Fumarate</w:t>
      </w:r>
      <w:proofErr w:type="spellEnd"/>
    </w:p>
    <w:p w:rsidR="001A626B" w:rsidRDefault="001A626B" w:rsidP="00AE4EE8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α-</w:t>
      </w:r>
      <w:proofErr w:type="spellStart"/>
      <w:r>
        <w:rPr>
          <w:rFonts w:ascii="Times New Roman" w:hAnsi="Times New Roman" w:cs="Times New Roman"/>
          <w:sz w:val="24"/>
          <w:szCs w:val="24"/>
        </w:rPr>
        <w:t>Ketoglutarate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to </w:t>
      </w:r>
      <w:proofErr w:type="spellStart"/>
      <w:r>
        <w:rPr>
          <w:rFonts w:ascii="Times New Roman" w:hAnsi="Times New Roman" w:cs="Times New Roman"/>
          <w:sz w:val="24"/>
          <w:szCs w:val="24"/>
        </w:rPr>
        <w:t>Succinyl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CoA</w:t>
      </w:r>
      <w:proofErr w:type="spellEnd"/>
    </w:p>
    <w:p w:rsidR="001A626B" w:rsidRDefault="001A626B" w:rsidP="00AE4EE8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Acetyl-</w:t>
      </w:r>
      <w:proofErr w:type="spellStart"/>
      <w:r>
        <w:rPr>
          <w:rFonts w:ascii="Times New Roman" w:hAnsi="Times New Roman" w:cs="Times New Roman"/>
          <w:sz w:val="24"/>
          <w:szCs w:val="24"/>
        </w:rPr>
        <w:t>CoA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>
        <w:rPr>
          <w:rFonts w:ascii="Times New Roman" w:hAnsi="Times New Roman" w:cs="Times New Roman"/>
          <w:sz w:val="24"/>
          <w:szCs w:val="24"/>
        </w:rPr>
        <w:t>Oxaloacetate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to Citrate</w:t>
      </w:r>
    </w:p>
    <w:p w:rsidR="001A626B" w:rsidRDefault="001A626B" w:rsidP="001A626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Which intermediate of the TCA cycle can serve as a precursor for the synthesis of </w:t>
      </w:r>
      <w:proofErr w:type="spellStart"/>
      <w:r>
        <w:rPr>
          <w:rFonts w:ascii="Times New Roman" w:hAnsi="Times New Roman" w:cs="Times New Roman"/>
          <w:sz w:val="24"/>
          <w:szCs w:val="24"/>
        </w:rPr>
        <w:t>heme</w:t>
      </w:r>
      <w:proofErr w:type="spellEnd"/>
      <w:r>
        <w:rPr>
          <w:rFonts w:ascii="Times New Roman" w:hAnsi="Times New Roman" w:cs="Times New Roman"/>
          <w:sz w:val="24"/>
          <w:szCs w:val="24"/>
        </w:rPr>
        <w:t>?</w:t>
      </w:r>
    </w:p>
    <w:p w:rsidR="001A626B" w:rsidRDefault="001A626B" w:rsidP="001A626B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α-</w:t>
      </w:r>
      <w:proofErr w:type="spellStart"/>
      <w:r>
        <w:rPr>
          <w:rFonts w:ascii="Times New Roman" w:hAnsi="Times New Roman" w:cs="Times New Roman"/>
          <w:sz w:val="24"/>
          <w:szCs w:val="24"/>
        </w:rPr>
        <w:t>Ketoglutarate</w:t>
      </w:r>
      <w:proofErr w:type="spellEnd"/>
    </w:p>
    <w:p w:rsidR="001A626B" w:rsidRDefault="001A626B" w:rsidP="001A626B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Oxaloacetate</w:t>
      </w:r>
      <w:proofErr w:type="spellEnd"/>
    </w:p>
    <w:p w:rsidR="001A626B" w:rsidRDefault="001A626B" w:rsidP="001A626B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Succinyl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CoA</w:t>
      </w:r>
      <w:proofErr w:type="spellEnd"/>
    </w:p>
    <w:p w:rsidR="001A626B" w:rsidRDefault="001A626B" w:rsidP="001A626B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Fumarate</w:t>
      </w:r>
      <w:proofErr w:type="spellEnd"/>
    </w:p>
    <w:p w:rsidR="001A626B" w:rsidRDefault="001A626B" w:rsidP="001A626B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Malate</w:t>
      </w:r>
      <w:proofErr w:type="spellEnd"/>
    </w:p>
    <w:p w:rsidR="001A626B" w:rsidRDefault="001A626B" w:rsidP="001A626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Which of these is not a </w:t>
      </w:r>
      <w:proofErr w:type="spellStart"/>
      <w:r>
        <w:rPr>
          <w:rFonts w:ascii="Times New Roman" w:hAnsi="Times New Roman" w:cs="Times New Roman"/>
          <w:sz w:val="24"/>
          <w:szCs w:val="24"/>
        </w:rPr>
        <w:t>dicarboxylic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acid that participates in the TCA cycle?</w:t>
      </w:r>
    </w:p>
    <w:p w:rsidR="001A626B" w:rsidRDefault="001A626B" w:rsidP="001A626B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Isocitrate</w:t>
      </w:r>
      <w:proofErr w:type="spellEnd"/>
    </w:p>
    <w:p w:rsidR="001A626B" w:rsidRDefault="001A626B" w:rsidP="001A626B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Fumarate</w:t>
      </w:r>
      <w:proofErr w:type="spellEnd"/>
    </w:p>
    <w:p w:rsidR="001A626B" w:rsidRDefault="001A626B" w:rsidP="001A626B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α-</w:t>
      </w:r>
      <w:proofErr w:type="spellStart"/>
      <w:r>
        <w:rPr>
          <w:rFonts w:ascii="Times New Roman" w:hAnsi="Times New Roman" w:cs="Times New Roman"/>
          <w:sz w:val="24"/>
          <w:szCs w:val="24"/>
        </w:rPr>
        <w:t>Ketoglutarate</w:t>
      </w:r>
      <w:proofErr w:type="spellEnd"/>
    </w:p>
    <w:p w:rsidR="001A626B" w:rsidRDefault="001A626B" w:rsidP="001A626B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Oxaloacetate</w:t>
      </w:r>
      <w:proofErr w:type="spellEnd"/>
    </w:p>
    <w:p w:rsidR="001A626B" w:rsidRDefault="001A626B" w:rsidP="001A626B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Succinate</w:t>
      </w:r>
      <w:proofErr w:type="spellEnd"/>
    </w:p>
    <w:p w:rsidR="001A626B" w:rsidRDefault="007A79E8" w:rsidP="001A626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Choose the correct statement about cell motility.</w:t>
      </w:r>
    </w:p>
    <w:p w:rsidR="007A79E8" w:rsidRDefault="007A79E8" w:rsidP="007A79E8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Most cell-to-cell adhesion involves </w:t>
      </w:r>
      <w:proofErr w:type="spellStart"/>
      <w:r>
        <w:rPr>
          <w:rFonts w:ascii="Times New Roman" w:hAnsi="Times New Roman" w:cs="Times New Roman"/>
          <w:sz w:val="24"/>
          <w:szCs w:val="24"/>
        </w:rPr>
        <w:t>integrin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7A79E8" w:rsidRDefault="007A79E8" w:rsidP="007A79E8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Most cell-to-matrix adhesion involves </w:t>
      </w:r>
      <w:proofErr w:type="spellStart"/>
      <w:r>
        <w:rPr>
          <w:rFonts w:ascii="Times New Roman" w:hAnsi="Times New Roman" w:cs="Times New Roman"/>
          <w:sz w:val="24"/>
          <w:szCs w:val="24"/>
        </w:rPr>
        <w:t>cadherin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7A79E8" w:rsidRDefault="007A79E8" w:rsidP="007A79E8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Diapedesis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describes the migration of a cell through the vessel wall.</w:t>
      </w:r>
    </w:p>
    <w:p w:rsidR="007A79E8" w:rsidRDefault="007A79E8" w:rsidP="007A79E8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Platelet activating factor (PAF) is produced during the “trapping” step of </w:t>
      </w:r>
      <w:proofErr w:type="spellStart"/>
      <w:r>
        <w:rPr>
          <w:rFonts w:ascii="Times New Roman" w:hAnsi="Times New Roman" w:cs="Times New Roman"/>
          <w:sz w:val="24"/>
          <w:szCs w:val="24"/>
        </w:rPr>
        <w:t>extravasation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7A79E8" w:rsidRDefault="007A79E8" w:rsidP="007A79E8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Leukocyte Adhesion Deficiency is caused by improperly produced </w:t>
      </w:r>
      <w:proofErr w:type="spellStart"/>
      <w:r>
        <w:rPr>
          <w:rFonts w:ascii="Times New Roman" w:hAnsi="Times New Roman" w:cs="Times New Roman"/>
          <w:sz w:val="24"/>
          <w:szCs w:val="24"/>
        </w:rPr>
        <w:t>integrin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7A79E8" w:rsidRDefault="007F10C8" w:rsidP="007A79E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Choose the </w:t>
      </w:r>
      <w:r w:rsidRPr="007F10C8">
        <w:rPr>
          <w:rFonts w:ascii="Times New Roman" w:hAnsi="Times New Roman" w:cs="Times New Roman"/>
          <w:b/>
          <w:sz w:val="24"/>
          <w:szCs w:val="24"/>
          <w:u w:val="single"/>
        </w:rPr>
        <w:t>Incorrect</w:t>
      </w:r>
      <w:r w:rsidRPr="007F10C8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statement about </w:t>
      </w:r>
      <w:proofErr w:type="spellStart"/>
      <w:r>
        <w:rPr>
          <w:rFonts w:ascii="Times New Roman" w:hAnsi="Times New Roman" w:cs="Times New Roman"/>
          <w:sz w:val="24"/>
          <w:szCs w:val="24"/>
        </w:rPr>
        <w:t>integrin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7F10C8" w:rsidRDefault="007F10C8" w:rsidP="007F10C8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 is a transmembrane protein.</w:t>
      </w:r>
    </w:p>
    <w:p w:rsidR="007F10C8" w:rsidRDefault="007F10C8" w:rsidP="007F10C8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 consists of 8 types of α subunits and 14 types of β subunits.</w:t>
      </w:r>
    </w:p>
    <w:p w:rsidR="007F10C8" w:rsidRDefault="007F10C8" w:rsidP="007F10C8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It is a cell surface adhesion molecule. </w:t>
      </w:r>
    </w:p>
    <w:p w:rsidR="007F10C8" w:rsidRDefault="007F10C8" w:rsidP="007F10C8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Its α</w:t>
      </w:r>
      <w:r>
        <w:rPr>
          <w:rFonts w:ascii="Times New Roman" w:hAnsi="Times New Roman" w:cs="Times New Roman"/>
          <w:sz w:val="24"/>
          <w:szCs w:val="24"/>
          <w:vertAlign w:val="subscript"/>
        </w:rPr>
        <w:t>5</w:t>
      </w:r>
      <w:r>
        <w:rPr>
          <w:rFonts w:ascii="Times New Roman" w:hAnsi="Times New Roman" w:cs="Times New Roman"/>
          <w:sz w:val="24"/>
          <w:szCs w:val="24"/>
        </w:rPr>
        <w:t>β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subunit binds to </w:t>
      </w:r>
      <w:proofErr w:type="spellStart"/>
      <w:r>
        <w:rPr>
          <w:rFonts w:ascii="Times New Roman" w:hAnsi="Times New Roman" w:cs="Times New Roman"/>
          <w:sz w:val="24"/>
          <w:szCs w:val="24"/>
        </w:rPr>
        <w:t>fibronectin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7F10C8" w:rsidRDefault="007F10C8" w:rsidP="007F10C8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Glanzmann’s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disease results from excessive bleeding due to a lack of β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integrin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F10C8" w:rsidRDefault="00400F80" w:rsidP="00400F8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During which phase of mitosis do the </w:t>
      </w:r>
      <w:proofErr w:type="spellStart"/>
      <w:r>
        <w:rPr>
          <w:rFonts w:ascii="Times New Roman" w:hAnsi="Times New Roman" w:cs="Times New Roman"/>
          <w:sz w:val="24"/>
          <w:szCs w:val="24"/>
        </w:rPr>
        <w:t>kinetochore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microtubules attach sister </w:t>
      </w:r>
      <w:proofErr w:type="spellStart"/>
      <w:r>
        <w:rPr>
          <w:rFonts w:ascii="Times New Roman" w:hAnsi="Times New Roman" w:cs="Times New Roman"/>
          <w:sz w:val="24"/>
          <w:szCs w:val="24"/>
        </w:rPr>
        <w:t>chromatids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to opposite poles of the spindle?</w:t>
      </w:r>
    </w:p>
    <w:p w:rsidR="00400F80" w:rsidRDefault="00400F80" w:rsidP="00400F80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Prophase</w:t>
      </w:r>
    </w:p>
    <w:p w:rsidR="00400F80" w:rsidRDefault="00400F80" w:rsidP="00400F80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Pro-metaphase</w:t>
      </w:r>
    </w:p>
    <w:p w:rsidR="00400F80" w:rsidRDefault="00400F80" w:rsidP="00400F80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Metaphase</w:t>
      </w:r>
    </w:p>
    <w:p w:rsidR="00400F80" w:rsidRDefault="00400F80" w:rsidP="00400F80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Anaphase</w:t>
      </w:r>
    </w:p>
    <w:p w:rsidR="00400F80" w:rsidRDefault="00400F80" w:rsidP="00400F80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Telophase</w:t>
      </w:r>
      <w:proofErr w:type="spellEnd"/>
    </w:p>
    <w:p w:rsidR="00400F80" w:rsidRDefault="00400F80" w:rsidP="00400F8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Choose the correct statement about RB and p53.</w:t>
      </w:r>
    </w:p>
    <w:p w:rsidR="00400F80" w:rsidRDefault="00400F80" w:rsidP="00400F80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RB inhibits the cell cycle, but p53 does not.</w:t>
      </w:r>
    </w:p>
    <w:p w:rsidR="00400F80" w:rsidRDefault="00400F80" w:rsidP="00400F80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Li-</w:t>
      </w:r>
      <w:proofErr w:type="spellStart"/>
      <w:r>
        <w:rPr>
          <w:rFonts w:ascii="Times New Roman" w:hAnsi="Times New Roman" w:cs="Times New Roman"/>
          <w:sz w:val="24"/>
          <w:szCs w:val="24"/>
        </w:rPr>
        <w:t>Fraumeni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syndrome is caused by mutations in RB.</w:t>
      </w:r>
    </w:p>
    <w:p w:rsidR="00400F80" w:rsidRDefault="00400F80" w:rsidP="00400F80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Phosph</w:t>
      </w:r>
      <w:r w:rsidR="0056784E">
        <w:rPr>
          <w:rFonts w:ascii="Times New Roman" w:hAnsi="Times New Roman" w:cs="Times New Roman"/>
          <w:sz w:val="24"/>
          <w:szCs w:val="24"/>
        </w:rPr>
        <w:t>orylation inactivates</w:t>
      </w:r>
      <w:r>
        <w:rPr>
          <w:rFonts w:ascii="Times New Roman" w:hAnsi="Times New Roman" w:cs="Times New Roman"/>
          <w:sz w:val="24"/>
          <w:szCs w:val="24"/>
        </w:rPr>
        <w:t xml:space="preserve"> RB.</w:t>
      </w:r>
    </w:p>
    <w:p w:rsidR="00400F80" w:rsidRDefault="00400F80" w:rsidP="00400F80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P53 inhibits the cell cycle, but RB does not.</w:t>
      </w:r>
    </w:p>
    <w:p w:rsidR="00400F80" w:rsidRDefault="00400F80" w:rsidP="00400F80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RB is the most commonly mutated gene in cancer. </w:t>
      </w:r>
    </w:p>
    <w:p w:rsidR="00400F80" w:rsidRDefault="0056784E" w:rsidP="00400F8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Which statement is true about the mechanism of </w:t>
      </w:r>
      <w:proofErr w:type="spellStart"/>
      <w:r>
        <w:rPr>
          <w:rFonts w:ascii="Times New Roman" w:hAnsi="Times New Roman" w:cs="Times New Roman"/>
          <w:sz w:val="24"/>
          <w:szCs w:val="24"/>
        </w:rPr>
        <w:t>RNAse</w:t>
      </w:r>
      <w:proofErr w:type="spellEnd"/>
      <w:r>
        <w:rPr>
          <w:rFonts w:ascii="Times New Roman" w:hAnsi="Times New Roman" w:cs="Times New Roman"/>
          <w:sz w:val="24"/>
          <w:szCs w:val="24"/>
        </w:rPr>
        <w:t>?</w:t>
      </w:r>
    </w:p>
    <w:p w:rsidR="0056784E" w:rsidRDefault="0056784E" w:rsidP="0056784E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 involves a cyclic phosphate intermediate.</w:t>
      </w:r>
    </w:p>
    <w:p w:rsidR="0056784E" w:rsidRDefault="0056784E" w:rsidP="0056784E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Lys41 acts as a catalyst.</w:t>
      </w:r>
    </w:p>
    <w:p w:rsidR="0056784E" w:rsidRDefault="0056784E" w:rsidP="0056784E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His12 stabilizes the negative charge on the phosphate.</w:t>
      </w:r>
    </w:p>
    <w:p w:rsidR="0056784E" w:rsidRDefault="0056784E" w:rsidP="0056784E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RNAse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does not recognize cytosine.</w:t>
      </w:r>
    </w:p>
    <w:p w:rsidR="0056784E" w:rsidRDefault="0056784E" w:rsidP="0056784E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RNAse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is generally a very unstable enzyme.</w:t>
      </w:r>
    </w:p>
    <w:p w:rsidR="0056784E" w:rsidRDefault="0056784E" w:rsidP="0056784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Choose the correct statement about serine proteases.</w:t>
      </w:r>
    </w:p>
    <w:p w:rsidR="0056784E" w:rsidRDefault="0056784E" w:rsidP="0056784E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Trypsin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cleaves at hydrophobic residues</w:t>
      </w:r>
    </w:p>
    <w:p w:rsidR="0056784E" w:rsidRDefault="0056784E" w:rsidP="0056784E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Chymotrypsin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is not a serine protease</w:t>
      </w:r>
    </w:p>
    <w:p w:rsidR="0056784E" w:rsidRDefault="00950C8E" w:rsidP="0056784E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Elastase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cleaves at </w:t>
      </w:r>
      <w:proofErr w:type="spellStart"/>
      <w:r>
        <w:rPr>
          <w:rFonts w:ascii="Times New Roman" w:hAnsi="Times New Roman" w:cs="Times New Roman"/>
          <w:sz w:val="24"/>
          <w:szCs w:val="24"/>
        </w:rPr>
        <w:t>lysyl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residues</w:t>
      </w:r>
    </w:p>
    <w:p w:rsidR="00950C8E" w:rsidRDefault="00950C8E" w:rsidP="0056784E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Elastase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would be expected to cleave at small, aliphatic residues</w:t>
      </w:r>
    </w:p>
    <w:p w:rsidR="00950C8E" w:rsidRDefault="00950C8E" w:rsidP="0056784E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Chymotrypsin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would be expected to cleave at the N-terminal side of hydrophobic residues. </w:t>
      </w:r>
    </w:p>
    <w:p w:rsidR="00950C8E" w:rsidRDefault="00950C8E" w:rsidP="00950C8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Riboflavin is a vitamin that generally participates in what type of reaction?</w:t>
      </w:r>
    </w:p>
    <w:p w:rsidR="00950C8E" w:rsidRDefault="00950C8E" w:rsidP="00950C8E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Group transfer</w:t>
      </w:r>
    </w:p>
    <w:p w:rsidR="00950C8E" w:rsidRDefault="00950C8E" w:rsidP="00950C8E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Proton transfer</w:t>
      </w:r>
    </w:p>
    <w:p w:rsidR="00950C8E" w:rsidRDefault="00950C8E" w:rsidP="00950C8E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Carboxyl transfer</w:t>
      </w:r>
    </w:p>
    <w:p w:rsidR="00950C8E" w:rsidRDefault="00950C8E" w:rsidP="00950C8E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Acyl</w:t>
      </w:r>
      <w:proofErr w:type="spellEnd"/>
      <w:r>
        <w:rPr>
          <w:rFonts w:ascii="Times New Roman" w:hAnsi="Times New Roman" w:cs="Times New Roman"/>
          <w:sz w:val="24"/>
          <w:szCs w:val="24"/>
        </w:rPr>
        <w:t>-group transfer</w:t>
      </w:r>
    </w:p>
    <w:p w:rsidR="00950C8E" w:rsidRDefault="00950C8E" w:rsidP="00950C8E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One-carbon reaction</w:t>
      </w:r>
    </w:p>
    <w:p w:rsidR="00950C8E" w:rsidRDefault="00950C8E" w:rsidP="00950C8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Competitive enzyme inhibitors:</w:t>
      </w:r>
    </w:p>
    <w:p w:rsidR="00950C8E" w:rsidRPr="00D765F4" w:rsidRDefault="00D765F4" w:rsidP="00950C8E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Increase both K</w:t>
      </w:r>
      <w:r>
        <w:rPr>
          <w:rFonts w:ascii="Times New Roman" w:hAnsi="Times New Roman" w:cs="Times New Roman"/>
          <w:sz w:val="24"/>
          <w:szCs w:val="24"/>
          <w:vertAlign w:val="subscript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  <w:vertAlign w:val="subscript"/>
        </w:rPr>
        <w:t>max</w:t>
      </w:r>
      <w:proofErr w:type="spellEnd"/>
    </w:p>
    <w:p w:rsidR="00D765F4" w:rsidRDefault="00D765F4" w:rsidP="00950C8E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Increase K</w:t>
      </w:r>
      <w:r>
        <w:rPr>
          <w:rFonts w:ascii="Times New Roman" w:hAnsi="Times New Roman" w:cs="Times New Roman"/>
          <w:sz w:val="24"/>
          <w:szCs w:val="24"/>
          <w:vertAlign w:val="subscript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 but decrease </w:t>
      </w:r>
      <w:proofErr w:type="spellStart"/>
      <w:r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  <w:vertAlign w:val="subscript"/>
        </w:rPr>
        <w:t>max</w:t>
      </w:r>
      <w:proofErr w:type="spellEnd"/>
    </w:p>
    <w:p w:rsidR="00D765F4" w:rsidRDefault="00D765F4" w:rsidP="00950C8E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Increase </w:t>
      </w:r>
      <w:proofErr w:type="spellStart"/>
      <w:r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  <w:vertAlign w:val="subscript"/>
        </w:rPr>
        <w:t>max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but decrease K</w:t>
      </w:r>
      <w:r>
        <w:rPr>
          <w:rFonts w:ascii="Times New Roman" w:hAnsi="Times New Roman" w:cs="Times New Roman"/>
          <w:sz w:val="24"/>
          <w:szCs w:val="24"/>
          <w:vertAlign w:val="subscript"/>
        </w:rPr>
        <w:t>m</w:t>
      </w:r>
    </w:p>
    <w:p w:rsidR="00D765F4" w:rsidRDefault="00D765F4" w:rsidP="00950C8E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Decrease both </w:t>
      </w:r>
      <w:proofErr w:type="spellStart"/>
      <w:r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  <w:vertAlign w:val="subscript"/>
        </w:rPr>
        <w:t>max</w:t>
      </w:r>
      <w:proofErr w:type="spellEnd"/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and K</w:t>
      </w:r>
      <w:r>
        <w:rPr>
          <w:rFonts w:ascii="Times New Roman" w:hAnsi="Times New Roman" w:cs="Times New Roman"/>
          <w:sz w:val="24"/>
          <w:szCs w:val="24"/>
          <w:vertAlign w:val="subscript"/>
        </w:rPr>
        <w:t>m</w:t>
      </w:r>
    </w:p>
    <w:p w:rsidR="00D765F4" w:rsidRDefault="00D765F4" w:rsidP="00950C8E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None of the above</w:t>
      </w:r>
    </w:p>
    <w:p w:rsidR="00D765F4" w:rsidRDefault="00D765F4" w:rsidP="00D765F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Noncompetitive inhibitors:</w:t>
      </w:r>
    </w:p>
    <w:p w:rsidR="00D765F4" w:rsidRDefault="00D765F4" w:rsidP="00D765F4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Usually resemble the substrate in question, unlike competitive inhibitors</w:t>
      </w:r>
    </w:p>
    <w:p w:rsidR="00D765F4" w:rsidRDefault="00D765F4" w:rsidP="00D765F4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Can be overcome by increasing substrate concentrations. </w:t>
      </w:r>
    </w:p>
    <w:p w:rsidR="00D765F4" w:rsidRDefault="00D765F4" w:rsidP="00D765F4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Lower </w:t>
      </w:r>
      <w:proofErr w:type="spellStart"/>
      <w:r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  <w:vertAlign w:val="subscript"/>
        </w:rPr>
        <w:t>max</w:t>
      </w:r>
      <w:proofErr w:type="spellEnd"/>
    </w:p>
    <w:p w:rsidR="00D765F4" w:rsidRDefault="00D765F4" w:rsidP="00D765F4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Increase K</w:t>
      </w:r>
      <w:r>
        <w:rPr>
          <w:rFonts w:ascii="Times New Roman" w:hAnsi="Times New Roman" w:cs="Times New Roman"/>
          <w:sz w:val="24"/>
          <w:szCs w:val="24"/>
          <w:vertAlign w:val="subscript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 in simple </w:t>
      </w:r>
      <w:proofErr w:type="spellStart"/>
      <w:r>
        <w:rPr>
          <w:rFonts w:ascii="Times New Roman" w:hAnsi="Times New Roman" w:cs="Times New Roman"/>
          <w:sz w:val="24"/>
          <w:szCs w:val="24"/>
        </w:rPr>
        <w:t>unireactant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systems. </w:t>
      </w:r>
    </w:p>
    <w:p w:rsidR="00D765F4" w:rsidRDefault="00D765F4" w:rsidP="00D765F4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Never resemble </w:t>
      </w:r>
      <w:proofErr w:type="spellStart"/>
      <w:r>
        <w:rPr>
          <w:rFonts w:ascii="Times New Roman" w:hAnsi="Times New Roman" w:cs="Times New Roman"/>
          <w:sz w:val="24"/>
          <w:szCs w:val="24"/>
        </w:rPr>
        <w:t>cosubstrates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>
        <w:rPr>
          <w:rFonts w:ascii="Times New Roman" w:hAnsi="Times New Roman" w:cs="Times New Roman"/>
          <w:sz w:val="24"/>
          <w:szCs w:val="24"/>
        </w:rPr>
        <w:t>multireactant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systems. </w:t>
      </w:r>
    </w:p>
    <w:p w:rsidR="00D765F4" w:rsidRDefault="00D765F4" w:rsidP="00D765F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Which statement is </w:t>
      </w:r>
      <w:r w:rsidRPr="00D765F4">
        <w:rPr>
          <w:rFonts w:ascii="Times New Roman" w:hAnsi="Times New Roman" w:cs="Times New Roman"/>
          <w:b/>
          <w:sz w:val="24"/>
          <w:szCs w:val="24"/>
          <w:u w:val="single"/>
        </w:rPr>
        <w:t>false</w:t>
      </w:r>
      <w:r>
        <w:rPr>
          <w:rFonts w:ascii="Times New Roman" w:hAnsi="Times New Roman" w:cs="Times New Roman"/>
          <w:sz w:val="24"/>
          <w:szCs w:val="24"/>
        </w:rPr>
        <w:t xml:space="preserve"> about the electron transport chain and oxidative phosphorylation?</w:t>
      </w:r>
    </w:p>
    <w:p w:rsidR="00D765F4" w:rsidRDefault="00D765F4" w:rsidP="00D765F4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Inhibition of electron transport results in decreased oxygen consumption.</w:t>
      </w:r>
    </w:p>
    <w:p w:rsidR="00D765F4" w:rsidRDefault="00D765F4" w:rsidP="00D765F4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CoQ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is a lipid soluble compound in the electron transport system that accepts </w:t>
      </w:r>
      <w:proofErr w:type="spellStart"/>
      <w:r>
        <w:rPr>
          <w:rFonts w:ascii="Times New Roman" w:hAnsi="Times New Roman" w:cs="Times New Roman"/>
          <w:sz w:val="24"/>
          <w:szCs w:val="24"/>
        </w:rPr>
        <w:t>hydrogens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from FADH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765F4" w:rsidRDefault="0051439B" w:rsidP="00D765F4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Cytochrome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oxidase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is the enzyme that synthesizes ATP in the electron transport chain.</w:t>
      </w:r>
    </w:p>
    <w:p w:rsidR="0051439B" w:rsidRDefault="0051439B" w:rsidP="00D765F4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Oligomycin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inhibits ATP synthesis in mitochondria.</w:t>
      </w:r>
    </w:p>
    <w:p w:rsidR="0051439B" w:rsidRDefault="0051439B" w:rsidP="00D765F4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Substrate-level phosphorylation occurs in the cytoplasm.</w:t>
      </w:r>
    </w:p>
    <w:p w:rsidR="0051439B" w:rsidRDefault="0051439B" w:rsidP="0051439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Consider the half-reactions:</w:t>
      </w:r>
    </w:p>
    <w:p w:rsidR="0051439B" w:rsidRDefault="0051439B" w:rsidP="0051439B">
      <w:pPr>
        <w:pStyle w:val="ListParagraph"/>
        <w:ind w:left="1440"/>
        <w:rPr>
          <w:rFonts w:ascii="Times New Roman" w:hAnsi="Times New Roman" w:cs="Times New Roman"/>
          <w:sz w:val="24"/>
          <w:szCs w:val="24"/>
          <w:lang w:val="es-ES_tradnl"/>
        </w:rPr>
      </w:pPr>
      <w:r w:rsidRPr="0051439B">
        <w:rPr>
          <w:rFonts w:ascii="Times New Roman" w:hAnsi="Times New Roman" w:cs="Times New Roman"/>
          <w:sz w:val="24"/>
          <w:szCs w:val="24"/>
          <w:lang w:val="es-ES_tradnl"/>
        </w:rPr>
        <w:t>Pyr+2H</w:t>
      </w:r>
      <w:r w:rsidRPr="0051439B">
        <w:rPr>
          <w:rFonts w:ascii="Times New Roman" w:hAnsi="Times New Roman" w:cs="Times New Roman"/>
          <w:sz w:val="24"/>
          <w:szCs w:val="24"/>
          <w:vertAlign w:val="superscript"/>
          <w:lang w:val="es-ES_tradnl"/>
        </w:rPr>
        <w:t>+</w:t>
      </w:r>
      <w:r w:rsidRPr="0051439B">
        <w:rPr>
          <w:rFonts w:ascii="Times New Roman" w:hAnsi="Times New Roman" w:cs="Times New Roman"/>
          <w:sz w:val="24"/>
          <w:szCs w:val="24"/>
          <w:lang w:val="es-ES_tradnl"/>
        </w:rPr>
        <w:t>+2e</w:t>
      </w:r>
      <w:r w:rsidRPr="0051439B">
        <w:rPr>
          <w:rFonts w:ascii="Times New Roman" w:hAnsi="Times New Roman" w:cs="Times New Roman"/>
          <w:sz w:val="24"/>
          <w:szCs w:val="24"/>
          <w:vertAlign w:val="superscript"/>
          <w:lang w:val="es-ES_tradnl"/>
        </w:rPr>
        <w:t>-</w:t>
      </w:r>
      <w:r w:rsidRPr="0051439B">
        <w:rPr>
          <w:rFonts w:ascii="Times New Roman" w:hAnsi="Times New Roman" w:cs="Times New Roman"/>
          <w:sz w:val="24"/>
          <w:szCs w:val="24"/>
        </w:rPr>
        <w:sym w:font="Wingdings" w:char="F0E0"/>
      </w:r>
      <w:proofErr w:type="spellStart"/>
      <w:r w:rsidRPr="0051439B">
        <w:rPr>
          <w:rFonts w:ascii="Times New Roman" w:hAnsi="Times New Roman" w:cs="Times New Roman"/>
          <w:sz w:val="24"/>
          <w:szCs w:val="24"/>
          <w:lang w:val="es-ES_tradnl"/>
        </w:rPr>
        <w:t>Lactate</w:t>
      </w:r>
      <w:proofErr w:type="spellEnd"/>
      <w:r w:rsidRPr="0051439B">
        <w:rPr>
          <w:rFonts w:ascii="Times New Roman" w:hAnsi="Times New Roman" w:cs="Times New Roman"/>
          <w:sz w:val="24"/>
          <w:szCs w:val="24"/>
          <w:lang w:val="es-ES_tradnl"/>
        </w:rPr>
        <w:t>; E</w:t>
      </w:r>
      <w:r w:rsidRPr="0051439B">
        <w:rPr>
          <w:rFonts w:ascii="Times New Roman" w:hAnsi="Times New Roman" w:cs="Times New Roman"/>
          <w:sz w:val="24"/>
          <w:szCs w:val="24"/>
          <w:vertAlign w:val="subscript"/>
          <w:lang w:val="es-ES_tradnl"/>
        </w:rPr>
        <w:t>0</w:t>
      </w:r>
      <w:r w:rsidRPr="0051439B">
        <w:rPr>
          <w:rFonts w:ascii="Times New Roman" w:hAnsi="Times New Roman" w:cs="Times New Roman"/>
          <w:sz w:val="24"/>
          <w:szCs w:val="24"/>
          <w:vertAlign w:val="superscript"/>
          <w:lang w:val="es-ES_tradnl"/>
        </w:rPr>
        <w:t>1</w:t>
      </w:r>
      <w:r w:rsidRPr="0051439B">
        <w:rPr>
          <w:rFonts w:ascii="Times New Roman" w:hAnsi="Times New Roman" w:cs="Times New Roman"/>
          <w:sz w:val="24"/>
          <w:szCs w:val="24"/>
          <w:lang w:val="es-ES_tradnl"/>
        </w:rPr>
        <w:t>= - 0.19V</w:t>
      </w:r>
    </w:p>
    <w:p w:rsidR="0051439B" w:rsidRDefault="0051439B" w:rsidP="0051439B">
      <w:pPr>
        <w:pStyle w:val="ListParagraph"/>
        <w:ind w:left="1440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NAD</w:t>
      </w:r>
      <w:r>
        <w:rPr>
          <w:rFonts w:ascii="Times New Roman" w:hAnsi="Times New Roman" w:cs="Times New Roman"/>
          <w:sz w:val="24"/>
          <w:szCs w:val="24"/>
          <w:vertAlign w:val="superscript"/>
          <w:lang w:val="es-ES_tradnl"/>
        </w:rPr>
        <w:t>+</w:t>
      </w:r>
      <w:r>
        <w:rPr>
          <w:rFonts w:ascii="Times New Roman" w:hAnsi="Times New Roman" w:cs="Times New Roman"/>
          <w:sz w:val="24"/>
          <w:szCs w:val="24"/>
          <w:lang w:val="es-ES_tradnl"/>
        </w:rPr>
        <w:t>+2H</w:t>
      </w:r>
      <w:r>
        <w:rPr>
          <w:rFonts w:ascii="Times New Roman" w:hAnsi="Times New Roman" w:cs="Times New Roman"/>
          <w:sz w:val="24"/>
          <w:szCs w:val="24"/>
          <w:vertAlign w:val="superscript"/>
          <w:lang w:val="es-ES_tradnl"/>
        </w:rPr>
        <w:t>+</w:t>
      </w:r>
      <w:r>
        <w:rPr>
          <w:rFonts w:ascii="Times New Roman" w:hAnsi="Times New Roman" w:cs="Times New Roman"/>
          <w:sz w:val="24"/>
          <w:szCs w:val="24"/>
          <w:lang w:val="es-ES_tradnl"/>
        </w:rPr>
        <w:t>+2e</w:t>
      </w:r>
      <w:r>
        <w:rPr>
          <w:rFonts w:ascii="Times New Roman" w:hAnsi="Times New Roman" w:cs="Times New Roman"/>
          <w:sz w:val="24"/>
          <w:szCs w:val="24"/>
          <w:vertAlign w:val="superscript"/>
          <w:lang w:val="es-ES_tradnl"/>
        </w:rPr>
        <w:t>-</w:t>
      </w:r>
      <w:r w:rsidRPr="0051439B">
        <w:rPr>
          <w:rFonts w:ascii="Times New Roman" w:hAnsi="Times New Roman" w:cs="Times New Roman"/>
          <w:sz w:val="24"/>
          <w:szCs w:val="24"/>
          <w:lang w:val="es-ES_tradnl"/>
        </w:rPr>
        <w:sym w:font="Wingdings" w:char="F0E0"/>
      </w:r>
      <w:r>
        <w:rPr>
          <w:rFonts w:ascii="Times New Roman" w:hAnsi="Times New Roman" w:cs="Times New Roman"/>
          <w:sz w:val="24"/>
          <w:szCs w:val="24"/>
          <w:lang w:val="es-ES_tradnl"/>
        </w:rPr>
        <w:t>NADH; E</w:t>
      </w:r>
      <w:r>
        <w:rPr>
          <w:rFonts w:ascii="Times New Roman" w:hAnsi="Times New Roman" w:cs="Times New Roman"/>
          <w:sz w:val="24"/>
          <w:szCs w:val="24"/>
          <w:vertAlign w:val="subscript"/>
          <w:lang w:val="es-ES_tradnl"/>
        </w:rPr>
        <w:t>0</w:t>
      </w:r>
      <w:r>
        <w:rPr>
          <w:rFonts w:ascii="Times New Roman" w:hAnsi="Times New Roman" w:cs="Times New Roman"/>
          <w:sz w:val="24"/>
          <w:szCs w:val="24"/>
          <w:vertAlign w:val="superscript"/>
          <w:lang w:val="es-ES_tradnl"/>
        </w:rPr>
        <w:t>1</w:t>
      </w:r>
      <w:r>
        <w:rPr>
          <w:rFonts w:ascii="Times New Roman" w:hAnsi="Times New Roman" w:cs="Times New Roman"/>
          <w:sz w:val="24"/>
          <w:szCs w:val="24"/>
          <w:lang w:val="es-ES_tradnl"/>
        </w:rPr>
        <w:t>= - 0.32V</w:t>
      </w:r>
    </w:p>
    <w:p w:rsidR="0051439B" w:rsidRPr="0051439B" w:rsidRDefault="0051439B" w:rsidP="0051439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ab/>
      </w:r>
      <w:r w:rsidRPr="0051439B">
        <w:rPr>
          <w:rFonts w:ascii="Times New Roman" w:hAnsi="Times New Roman" w:cs="Times New Roman"/>
          <w:sz w:val="24"/>
          <w:szCs w:val="24"/>
        </w:rPr>
        <w:t>Calculate ∆E</w:t>
      </w:r>
      <w:r w:rsidRPr="0051439B">
        <w:rPr>
          <w:rFonts w:ascii="Times New Roman" w:hAnsi="Times New Roman" w:cs="Times New Roman"/>
          <w:sz w:val="24"/>
          <w:szCs w:val="24"/>
          <w:vertAlign w:val="subscript"/>
        </w:rPr>
        <w:t>0</w:t>
      </w:r>
      <w:r w:rsidRPr="0051439B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51439B">
        <w:rPr>
          <w:rFonts w:ascii="Times New Roman" w:hAnsi="Times New Roman" w:cs="Times New Roman"/>
          <w:sz w:val="24"/>
          <w:szCs w:val="24"/>
        </w:rPr>
        <w:t xml:space="preserve"> for this reaction.</w:t>
      </w:r>
    </w:p>
    <w:p w:rsidR="0051439B" w:rsidRDefault="0051439B" w:rsidP="0051439B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0.13V</w:t>
      </w:r>
    </w:p>
    <w:p w:rsidR="0051439B" w:rsidRDefault="0051439B" w:rsidP="0051439B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-0.13V</w:t>
      </w:r>
    </w:p>
    <w:p w:rsidR="0051439B" w:rsidRDefault="0051439B" w:rsidP="0051439B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-0.51V</w:t>
      </w:r>
    </w:p>
    <w:p w:rsidR="0051439B" w:rsidRDefault="0051439B" w:rsidP="0051439B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0.51V</w:t>
      </w:r>
    </w:p>
    <w:p w:rsidR="0051439B" w:rsidRPr="0051439B" w:rsidRDefault="0051439B" w:rsidP="0051439B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0V. </w:t>
      </w:r>
    </w:p>
    <w:sectPr w:rsidR="0051439B" w:rsidRPr="0051439B" w:rsidSect="00EA1C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F76E40"/>
    <w:multiLevelType w:val="hybridMultilevel"/>
    <w:tmpl w:val="E68ABD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AB66DBA">
      <w:start w:val="1"/>
      <w:numFmt w:val="lowerLetter"/>
      <w:lvlText w:val="%2."/>
      <w:lvlJc w:val="left"/>
      <w:pPr>
        <w:ind w:left="1440" w:hanging="360"/>
      </w:pPr>
      <w:rPr>
        <w:rFonts w:ascii="Times New Roman" w:eastAsiaTheme="minorHAnsi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BB4B4E"/>
    <w:multiLevelType w:val="hybridMultilevel"/>
    <w:tmpl w:val="E23A6BC4"/>
    <w:lvl w:ilvl="0" w:tplc="B644DCF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36ED5DE8"/>
    <w:multiLevelType w:val="hybridMultilevel"/>
    <w:tmpl w:val="6D42F63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126756"/>
    <w:multiLevelType w:val="hybridMultilevel"/>
    <w:tmpl w:val="D29658F4"/>
    <w:lvl w:ilvl="0" w:tplc="EA3CBCB4">
      <w:start w:val="1"/>
      <w:numFmt w:val="upperRoman"/>
      <w:lvlText w:val="%1."/>
      <w:lvlJc w:val="left"/>
      <w:pPr>
        <w:ind w:left="28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4">
    <w:nsid w:val="5D7105CA"/>
    <w:multiLevelType w:val="hybridMultilevel"/>
    <w:tmpl w:val="823469D4"/>
    <w:lvl w:ilvl="0" w:tplc="68F4C5C4">
      <w:start w:val="1"/>
      <w:numFmt w:val="upp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5FF74DE4"/>
    <w:multiLevelType w:val="hybridMultilevel"/>
    <w:tmpl w:val="F42245B4"/>
    <w:lvl w:ilvl="0" w:tplc="AD7C1A28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6C3F09D6"/>
    <w:multiLevelType w:val="hybridMultilevel"/>
    <w:tmpl w:val="4A3434B2"/>
    <w:lvl w:ilvl="0" w:tplc="96747E4A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6C4E27E8"/>
    <w:multiLevelType w:val="hybridMultilevel"/>
    <w:tmpl w:val="15F0FCA8"/>
    <w:lvl w:ilvl="0" w:tplc="9E7EF04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E3916E5"/>
    <w:multiLevelType w:val="hybridMultilevel"/>
    <w:tmpl w:val="5B646B86"/>
    <w:lvl w:ilvl="0" w:tplc="CAD4B36A">
      <w:start w:val="1"/>
      <w:numFmt w:val="upp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7E5A08C4"/>
    <w:multiLevelType w:val="hybridMultilevel"/>
    <w:tmpl w:val="4E0808D0"/>
    <w:lvl w:ilvl="0" w:tplc="69D8EC4A">
      <w:start w:val="1"/>
      <w:numFmt w:val="lowerLetter"/>
      <w:lvlText w:val="%1."/>
      <w:lvlJc w:val="left"/>
      <w:pPr>
        <w:ind w:left="180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9"/>
  </w:num>
  <w:num w:numId="5">
    <w:abstractNumId w:val="1"/>
  </w:num>
  <w:num w:numId="6">
    <w:abstractNumId w:val="8"/>
  </w:num>
  <w:num w:numId="7">
    <w:abstractNumId w:val="3"/>
  </w:num>
  <w:num w:numId="8">
    <w:abstractNumId w:val="2"/>
  </w:num>
  <w:num w:numId="9">
    <w:abstractNumId w:val="7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proofState w:spelling="clean" w:grammar="clean"/>
  <w:defaultTabStop w:val="720"/>
  <w:characterSpacingControl w:val="doNotCompress"/>
  <w:compat/>
  <w:rsids>
    <w:rsidRoot w:val="00E75A04"/>
    <w:rsid w:val="0004056E"/>
    <w:rsid w:val="00144F18"/>
    <w:rsid w:val="00150226"/>
    <w:rsid w:val="0016066F"/>
    <w:rsid w:val="0016793D"/>
    <w:rsid w:val="001A626B"/>
    <w:rsid w:val="001E1B30"/>
    <w:rsid w:val="00202C27"/>
    <w:rsid w:val="002F2448"/>
    <w:rsid w:val="002F5E13"/>
    <w:rsid w:val="00321D0B"/>
    <w:rsid w:val="00343989"/>
    <w:rsid w:val="00353A90"/>
    <w:rsid w:val="0038164F"/>
    <w:rsid w:val="0039277D"/>
    <w:rsid w:val="003A6325"/>
    <w:rsid w:val="003C5592"/>
    <w:rsid w:val="003E7A99"/>
    <w:rsid w:val="003F629D"/>
    <w:rsid w:val="00400F80"/>
    <w:rsid w:val="004976E3"/>
    <w:rsid w:val="0051439B"/>
    <w:rsid w:val="00556799"/>
    <w:rsid w:val="0056784E"/>
    <w:rsid w:val="00786817"/>
    <w:rsid w:val="007A79E8"/>
    <w:rsid w:val="007C3FA8"/>
    <w:rsid w:val="007F10C8"/>
    <w:rsid w:val="007F28FC"/>
    <w:rsid w:val="00826A97"/>
    <w:rsid w:val="00832843"/>
    <w:rsid w:val="008C2351"/>
    <w:rsid w:val="008C6459"/>
    <w:rsid w:val="008E6DF8"/>
    <w:rsid w:val="00950C8E"/>
    <w:rsid w:val="009B748F"/>
    <w:rsid w:val="009F03FC"/>
    <w:rsid w:val="00A663A5"/>
    <w:rsid w:val="00A73B9C"/>
    <w:rsid w:val="00AC7F6A"/>
    <w:rsid w:val="00AD02A1"/>
    <w:rsid w:val="00AE4EE8"/>
    <w:rsid w:val="00AE59CA"/>
    <w:rsid w:val="00B814BF"/>
    <w:rsid w:val="00C102C7"/>
    <w:rsid w:val="00D57299"/>
    <w:rsid w:val="00D765F4"/>
    <w:rsid w:val="00E52018"/>
    <w:rsid w:val="00E75291"/>
    <w:rsid w:val="00E75A04"/>
    <w:rsid w:val="00EA1C00"/>
    <w:rsid w:val="00F407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1C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75A0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2483</Words>
  <Characters>14157</Characters>
  <Application>Microsoft Office Word</Application>
  <DocSecurity>0</DocSecurity>
  <Lines>117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</dc:creator>
  <cp:lastModifiedBy>chris</cp:lastModifiedBy>
  <cp:revision>3</cp:revision>
  <dcterms:created xsi:type="dcterms:W3CDTF">2011-09-01T19:46:00Z</dcterms:created>
  <dcterms:modified xsi:type="dcterms:W3CDTF">2011-09-02T03:37:00Z</dcterms:modified>
</cp:coreProperties>
</file>